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0DA" w:rsidRPr="008715E3" w:rsidRDefault="007820DA" w:rsidP="007820DA">
      <w:pPr>
        <w:spacing w:line="600" w:lineRule="exact"/>
        <w:ind w:right="6"/>
        <w:rPr>
          <w:rFonts w:ascii="黑体" w:eastAsia="黑体" w:hAnsi="黑体" w:hint="eastAsia"/>
          <w:color w:val="000000"/>
          <w:szCs w:val="32"/>
        </w:rPr>
      </w:pPr>
      <w:r w:rsidRPr="008715E3">
        <w:rPr>
          <w:rFonts w:ascii="黑体" w:eastAsia="黑体" w:hAnsi="黑体" w:hint="eastAsia"/>
          <w:color w:val="000000"/>
          <w:szCs w:val="32"/>
        </w:rPr>
        <w:t>附件1：</w:t>
      </w:r>
    </w:p>
    <w:p w:rsidR="007820DA" w:rsidRDefault="007820DA" w:rsidP="007820DA">
      <w:pPr>
        <w:spacing w:line="600" w:lineRule="exact"/>
        <w:ind w:right="6"/>
        <w:rPr>
          <w:rFonts w:ascii="宋体" w:hAnsi="宋体" w:hint="eastAsia"/>
          <w:color w:val="000000"/>
          <w:szCs w:val="32"/>
        </w:rPr>
      </w:pPr>
    </w:p>
    <w:p w:rsidR="007820DA" w:rsidRPr="00780515" w:rsidRDefault="007820DA" w:rsidP="007820DA">
      <w:pPr>
        <w:spacing w:line="600" w:lineRule="exact"/>
        <w:ind w:right="6"/>
        <w:jc w:val="center"/>
        <w:rPr>
          <w:rFonts w:ascii="宋体" w:eastAsia="方正小标宋简体" w:hAnsi="宋体" w:hint="eastAsia"/>
          <w:color w:val="000000"/>
          <w:sz w:val="44"/>
          <w:szCs w:val="44"/>
        </w:rPr>
      </w:pPr>
      <w:r w:rsidRPr="008715E3">
        <w:rPr>
          <w:rFonts w:ascii="方正小标宋简体" w:eastAsia="方正小标宋简体" w:hAnsi="宋体" w:hint="eastAsia"/>
          <w:color w:val="000000"/>
          <w:sz w:val="44"/>
          <w:szCs w:val="44"/>
        </w:rPr>
        <w:t>临沂市进一</w:t>
      </w:r>
      <w:r w:rsidRPr="00780515">
        <w:rPr>
          <w:rFonts w:ascii="宋体" w:eastAsia="方正小标宋简体" w:hAnsi="宋体" w:hint="eastAsia"/>
          <w:color w:val="000000"/>
          <w:sz w:val="44"/>
          <w:szCs w:val="44"/>
        </w:rPr>
        <w:t>步改善医疗服务行动计划实施方案</w:t>
      </w:r>
    </w:p>
    <w:p w:rsidR="007820DA" w:rsidRPr="00EF4CA3" w:rsidRDefault="007820DA" w:rsidP="007820DA">
      <w:pPr>
        <w:spacing w:line="600" w:lineRule="exact"/>
        <w:rPr>
          <w:rFonts w:ascii="宋体" w:hAnsi="宋体" w:hint="eastAsia"/>
          <w:color w:val="000000"/>
          <w:szCs w:val="32"/>
        </w:rPr>
      </w:pPr>
    </w:p>
    <w:p w:rsidR="007820DA" w:rsidRPr="00EF4CA3" w:rsidRDefault="007820DA" w:rsidP="007820DA">
      <w:pPr>
        <w:spacing w:line="600" w:lineRule="exact"/>
        <w:ind w:firstLineChars="200" w:firstLine="640"/>
        <w:rPr>
          <w:rFonts w:ascii="宋体" w:hAnsi="宋体" w:hint="eastAsia"/>
          <w:color w:val="000000"/>
          <w:szCs w:val="32"/>
        </w:rPr>
      </w:pPr>
      <w:r w:rsidRPr="00EF4CA3">
        <w:rPr>
          <w:rFonts w:ascii="宋体" w:hAnsi="宋体" w:hint="eastAsia"/>
          <w:color w:val="000000"/>
          <w:szCs w:val="32"/>
          <w:shd w:val="clear" w:color="auto" w:fill="FFFFFF"/>
        </w:rPr>
        <w:t>改善人民群众看病就医体验，是深化医药卫生体制改革的必然要求，也是医疗卫生系统党的群众路线教育实践活动的重要内容，对于提高社会满意度，和谐医患关系等具有重要意义。</w:t>
      </w:r>
      <w:r w:rsidRPr="00EF4CA3">
        <w:rPr>
          <w:rFonts w:ascii="宋体" w:hAnsi="宋体" w:hint="eastAsia"/>
          <w:color w:val="000000"/>
          <w:szCs w:val="32"/>
        </w:rPr>
        <w:t>根据国家</w:t>
      </w:r>
      <w:r>
        <w:rPr>
          <w:rFonts w:ascii="宋体" w:hAnsi="宋体" w:hint="eastAsia"/>
          <w:color w:val="000000"/>
          <w:szCs w:val="32"/>
        </w:rPr>
        <w:t>和省</w:t>
      </w:r>
      <w:r w:rsidRPr="00EF4CA3">
        <w:rPr>
          <w:rFonts w:ascii="宋体" w:hAnsi="宋体" w:hint="eastAsia"/>
          <w:color w:val="000000"/>
          <w:szCs w:val="32"/>
        </w:rPr>
        <w:t>卫生计生委中医药管理局《进一步改善医疗服务</w:t>
      </w:r>
      <w:r>
        <w:rPr>
          <w:rFonts w:ascii="宋体" w:hAnsi="宋体" w:hint="eastAsia"/>
          <w:color w:val="000000"/>
          <w:szCs w:val="32"/>
        </w:rPr>
        <w:t>行动计划》要求，结合我市</w:t>
      </w:r>
      <w:r w:rsidRPr="00EF4CA3">
        <w:rPr>
          <w:rFonts w:ascii="宋体" w:hAnsi="宋体" w:hint="eastAsia"/>
          <w:color w:val="000000"/>
          <w:szCs w:val="32"/>
        </w:rPr>
        <w:t>实际，制定本实施方案。</w:t>
      </w:r>
    </w:p>
    <w:p w:rsidR="007820DA" w:rsidRPr="00EF4CA3" w:rsidRDefault="007820DA" w:rsidP="007820DA">
      <w:pPr>
        <w:spacing w:line="600" w:lineRule="exact"/>
        <w:ind w:firstLineChars="200" w:firstLine="640"/>
        <w:rPr>
          <w:rFonts w:ascii="宋体" w:eastAsia="黑体" w:hAnsi="宋体" w:hint="eastAsia"/>
          <w:color w:val="000000"/>
          <w:szCs w:val="32"/>
        </w:rPr>
      </w:pPr>
      <w:r w:rsidRPr="00EF4CA3">
        <w:rPr>
          <w:rFonts w:ascii="宋体" w:eastAsia="黑体" w:hAnsi="宋体" w:hint="eastAsia"/>
          <w:color w:val="000000"/>
          <w:szCs w:val="32"/>
        </w:rPr>
        <w:t>一、总体目标</w:t>
      </w:r>
    </w:p>
    <w:p w:rsidR="007820DA" w:rsidRPr="00EF4CA3" w:rsidRDefault="007820DA" w:rsidP="007820DA">
      <w:pPr>
        <w:spacing w:line="600" w:lineRule="exact"/>
        <w:ind w:firstLineChars="200" w:firstLine="640"/>
        <w:rPr>
          <w:rFonts w:ascii="宋体" w:hAnsi="宋体" w:hint="eastAsia"/>
          <w:color w:val="000000"/>
          <w:szCs w:val="32"/>
        </w:rPr>
      </w:pPr>
      <w:r w:rsidRPr="00EF4CA3">
        <w:rPr>
          <w:rFonts w:ascii="宋体" w:hAnsi="宋体" w:hint="eastAsia"/>
          <w:color w:val="000000"/>
          <w:szCs w:val="32"/>
        </w:rPr>
        <w:t>2015-2017</w:t>
      </w:r>
      <w:r w:rsidRPr="00EF4CA3">
        <w:rPr>
          <w:rFonts w:ascii="宋体" w:hAnsi="宋体" w:hint="eastAsia"/>
          <w:color w:val="000000"/>
          <w:szCs w:val="32"/>
        </w:rPr>
        <w:t>年，全</w:t>
      </w:r>
      <w:r>
        <w:rPr>
          <w:rFonts w:ascii="宋体" w:hAnsi="宋体" w:hint="eastAsia"/>
          <w:color w:val="000000"/>
          <w:szCs w:val="32"/>
        </w:rPr>
        <w:t>市</w:t>
      </w:r>
      <w:r w:rsidRPr="00EF4CA3">
        <w:rPr>
          <w:rFonts w:ascii="宋体" w:hAnsi="宋体" w:hint="eastAsia"/>
          <w:color w:val="000000"/>
          <w:szCs w:val="32"/>
        </w:rPr>
        <w:t>各级各类医疗机构全面实施“进一步改善医疗服务行动计划”。力争用</w:t>
      </w:r>
      <w:r w:rsidRPr="00EF4CA3">
        <w:rPr>
          <w:rFonts w:ascii="宋体" w:hAnsi="宋体" w:hint="eastAsia"/>
          <w:color w:val="000000"/>
          <w:szCs w:val="32"/>
        </w:rPr>
        <w:t>3</w:t>
      </w:r>
      <w:r w:rsidRPr="00EF4CA3">
        <w:rPr>
          <w:rFonts w:ascii="宋体" w:hAnsi="宋体" w:hint="eastAsia"/>
          <w:color w:val="000000"/>
          <w:szCs w:val="32"/>
        </w:rPr>
        <w:t>年左右时间，努力让人民群众便捷就医、安全就医、有效就医、明白就医，使医疗服务水平明显提升、群众看病就医感受明显改善、社会满意度明显提高、医患关系更加和谐。</w:t>
      </w:r>
    </w:p>
    <w:p w:rsidR="007820DA" w:rsidRPr="00EF4CA3" w:rsidRDefault="007820DA" w:rsidP="007820DA">
      <w:pPr>
        <w:spacing w:line="600" w:lineRule="exact"/>
        <w:ind w:firstLineChars="200" w:firstLine="640"/>
        <w:rPr>
          <w:rFonts w:ascii="宋体" w:eastAsia="黑体" w:hAnsi="宋体" w:hint="eastAsia"/>
          <w:color w:val="000000"/>
          <w:szCs w:val="32"/>
        </w:rPr>
      </w:pPr>
      <w:r w:rsidRPr="00EF4CA3">
        <w:rPr>
          <w:rFonts w:ascii="宋体" w:eastAsia="黑体" w:hAnsi="宋体" w:hint="eastAsia"/>
          <w:color w:val="000000"/>
          <w:szCs w:val="32"/>
        </w:rPr>
        <w:t>二、基本原则</w:t>
      </w:r>
    </w:p>
    <w:p w:rsidR="007820DA" w:rsidRPr="00EF4CA3" w:rsidRDefault="007820DA" w:rsidP="007820DA">
      <w:pPr>
        <w:spacing w:line="600" w:lineRule="exact"/>
        <w:ind w:firstLineChars="200" w:firstLine="640"/>
        <w:rPr>
          <w:rFonts w:ascii="宋体" w:hAnsi="宋体" w:hint="eastAsia"/>
          <w:color w:val="000000"/>
          <w:szCs w:val="32"/>
        </w:rPr>
      </w:pPr>
      <w:r w:rsidRPr="00EF4CA3">
        <w:rPr>
          <w:rFonts w:ascii="宋体" w:hAnsi="宋体" w:hint="eastAsia"/>
          <w:color w:val="000000"/>
          <w:szCs w:val="32"/>
        </w:rPr>
        <w:t>大力弘扬“不畏艰苦、甘于奉献、救死扶伤、大爱无疆”行业精神，坚持以人为本，坚持问题导向，坚持质量核心，坚持持续改进，大力推进深化改革和改善服务。</w:t>
      </w:r>
    </w:p>
    <w:p w:rsidR="007820DA" w:rsidRPr="00EF4CA3" w:rsidRDefault="007820DA" w:rsidP="007820DA">
      <w:pPr>
        <w:spacing w:line="600" w:lineRule="exact"/>
        <w:ind w:firstLineChars="200" w:firstLine="640"/>
        <w:rPr>
          <w:rFonts w:ascii="宋体" w:hAnsi="宋体" w:hint="eastAsia"/>
          <w:color w:val="000000"/>
          <w:szCs w:val="32"/>
        </w:rPr>
      </w:pPr>
      <w:r w:rsidRPr="00EF4CA3">
        <w:rPr>
          <w:rFonts w:ascii="宋体" w:hAnsi="宋体" w:hint="eastAsia"/>
          <w:color w:val="000000"/>
          <w:szCs w:val="32"/>
        </w:rPr>
        <w:t>（一）坚持以病人为中心，进一步改进服务理念，改造优化诊疗布局流程，落实便民惠民措施，切实改善群众看病</w:t>
      </w:r>
      <w:r w:rsidRPr="00EF4CA3">
        <w:rPr>
          <w:rFonts w:ascii="宋体" w:hAnsi="宋体" w:hint="eastAsia"/>
          <w:color w:val="000000"/>
          <w:szCs w:val="32"/>
        </w:rPr>
        <w:lastRenderedPageBreak/>
        <w:t>就医体验。</w:t>
      </w:r>
    </w:p>
    <w:p w:rsidR="007820DA" w:rsidRPr="00EF4CA3" w:rsidRDefault="007820DA" w:rsidP="007820DA">
      <w:pPr>
        <w:spacing w:line="600" w:lineRule="exact"/>
        <w:ind w:firstLineChars="200" w:firstLine="640"/>
        <w:rPr>
          <w:rFonts w:ascii="宋体" w:hAnsi="宋体" w:hint="eastAsia"/>
          <w:color w:val="000000"/>
          <w:szCs w:val="32"/>
        </w:rPr>
      </w:pPr>
      <w:r w:rsidRPr="00EF4CA3">
        <w:rPr>
          <w:rFonts w:ascii="宋体" w:hAnsi="宋体" w:hint="eastAsia"/>
          <w:color w:val="000000"/>
          <w:szCs w:val="32"/>
        </w:rPr>
        <w:t>（二）坚持以问题为导向，认真梳理医疗服务中群众反映强烈的突出问题，提出针对性整改措施，细化分解整改任务，持续改进医疗服务。</w:t>
      </w:r>
    </w:p>
    <w:p w:rsidR="007820DA" w:rsidRPr="00EF4CA3" w:rsidRDefault="007820DA" w:rsidP="007820DA">
      <w:pPr>
        <w:spacing w:line="600" w:lineRule="exact"/>
        <w:ind w:firstLineChars="200" w:firstLine="640"/>
        <w:rPr>
          <w:rFonts w:ascii="宋体" w:hAnsi="宋体" w:hint="eastAsia"/>
          <w:color w:val="000000"/>
          <w:szCs w:val="32"/>
        </w:rPr>
      </w:pPr>
      <w:r w:rsidRPr="00EF4CA3">
        <w:rPr>
          <w:rFonts w:ascii="宋体" w:hAnsi="宋体" w:hint="eastAsia"/>
          <w:color w:val="000000"/>
          <w:szCs w:val="32"/>
        </w:rPr>
        <w:t>（三）坚持以质量为核心，认真落实医疗安全核心制度，加强内部质量管理与控制，努力提高医疗质量</w:t>
      </w:r>
      <w:r w:rsidRPr="00EF4CA3">
        <w:rPr>
          <w:rFonts w:ascii="宋体" w:hAnsi="宋体" w:hint="eastAsia"/>
          <w:color w:val="000000"/>
          <w:szCs w:val="32"/>
        </w:rPr>
        <w:t>,</w:t>
      </w:r>
      <w:r w:rsidRPr="00EF4CA3">
        <w:rPr>
          <w:rFonts w:ascii="宋体" w:hAnsi="宋体" w:hint="eastAsia"/>
          <w:color w:val="000000"/>
          <w:szCs w:val="32"/>
        </w:rPr>
        <w:t>保障医疗安全。</w:t>
      </w:r>
    </w:p>
    <w:p w:rsidR="007820DA" w:rsidRPr="00EF4CA3" w:rsidRDefault="007820DA" w:rsidP="007820DA">
      <w:pPr>
        <w:spacing w:line="600" w:lineRule="exact"/>
        <w:ind w:firstLineChars="200" w:firstLine="640"/>
        <w:rPr>
          <w:rFonts w:ascii="宋体" w:hAnsi="宋体" w:hint="eastAsia"/>
          <w:color w:val="000000"/>
          <w:szCs w:val="32"/>
        </w:rPr>
      </w:pPr>
      <w:r w:rsidRPr="00EF4CA3">
        <w:rPr>
          <w:rFonts w:ascii="宋体" w:hAnsi="宋体" w:hint="eastAsia"/>
          <w:color w:val="000000"/>
          <w:szCs w:val="32"/>
        </w:rPr>
        <w:t>（四）坚持持续改进，密切跟踪群众就医需求，努力从体制、机制等方面分析深层次原因、寻找治本之策，采取可行措施，促进医疗事业持续发展。</w:t>
      </w:r>
    </w:p>
    <w:p w:rsidR="007820DA" w:rsidRPr="00EF4CA3" w:rsidRDefault="007820DA" w:rsidP="007820DA">
      <w:pPr>
        <w:spacing w:line="600" w:lineRule="exact"/>
        <w:ind w:firstLineChars="200" w:firstLine="640"/>
        <w:rPr>
          <w:rFonts w:ascii="宋体" w:eastAsia="黑体" w:hAnsi="宋体" w:hint="eastAsia"/>
          <w:color w:val="000000"/>
          <w:szCs w:val="32"/>
        </w:rPr>
      </w:pPr>
      <w:r w:rsidRPr="00EF4CA3">
        <w:rPr>
          <w:rFonts w:ascii="宋体" w:eastAsia="黑体" w:hAnsi="宋体" w:hint="eastAsia"/>
          <w:color w:val="000000"/>
          <w:szCs w:val="32"/>
        </w:rPr>
        <w:t>三、工作措施</w:t>
      </w:r>
    </w:p>
    <w:p w:rsidR="007820DA" w:rsidRPr="002F5864" w:rsidRDefault="007820DA" w:rsidP="007820DA">
      <w:pPr>
        <w:spacing w:line="600" w:lineRule="exact"/>
        <w:ind w:firstLineChars="200" w:firstLine="643"/>
        <w:rPr>
          <w:rFonts w:ascii="楷体" w:eastAsia="楷体" w:hAnsi="楷体" w:hint="eastAsia"/>
          <w:b/>
          <w:color w:val="000000"/>
          <w:szCs w:val="32"/>
        </w:rPr>
      </w:pPr>
      <w:r w:rsidRPr="002F5864">
        <w:rPr>
          <w:rFonts w:ascii="楷体" w:eastAsia="楷体" w:hAnsi="楷体" w:hint="eastAsia"/>
          <w:b/>
          <w:color w:val="000000"/>
          <w:szCs w:val="32"/>
        </w:rPr>
        <w:t>（一）进一步改善门诊服务。</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1.</w:t>
      </w:r>
      <w:r w:rsidRPr="00EF4CA3">
        <w:rPr>
          <w:rFonts w:ascii="宋体" w:hAnsi="宋体" w:hint="eastAsia"/>
          <w:b/>
          <w:color w:val="000000"/>
          <w:szCs w:val="32"/>
        </w:rPr>
        <w:t>优化诊室布局流程。</w:t>
      </w:r>
      <w:r w:rsidRPr="00EF4CA3">
        <w:rPr>
          <w:rFonts w:ascii="宋体" w:hAnsi="宋体" w:hint="eastAsia"/>
          <w:color w:val="000000"/>
          <w:szCs w:val="32"/>
        </w:rPr>
        <w:t>根据门急诊患者病种排序及其常规诊查流程，合理布局各专业诊室和检查、检验科室，做到流程有序、连贯、便捷。开设简易（便民）门诊，分楼层设置挂号、缴费窗口，有效引导和分流患者。二级以上医疗机构实行电子排队、叫号。</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2.</w:t>
      </w:r>
      <w:r w:rsidRPr="00EF4CA3">
        <w:rPr>
          <w:rFonts w:ascii="宋体" w:hAnsi="宋体" w:hint="eastAsia"/>
          <w:b/>
          <w:color w:val="000000"/>
          <w:szCs w:val="32"/>
        </w:rPr>
        <w:t>保持良好就诊环境。</w:t>
      </w:r>
      <w:r w:rsidRPr="00EF4CA3">
        <w:rPr>
          <w:rFonts w:ascii="宋体" w:hAnsi="宋体" w:hint="eastAsia"/>
          <w:color w:val="000000"/>
          <w:szCs w:val="32"/>
        </w:rPr>
        <w:t>加强提醒和疏导，做好候诊、就诊区域卫生保洁，加强卫生间等基础环境管理，保持就医、诊疗环境清洁、舒适、安全、有序。卫生间、坡道等特定区域设置防滑、防跌倒设施和警示标识。完善无障碍设施，放射检查时为患者提供更衣条件和符合规范的放射防护。</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3.</w:t>
      </w:r>
      <w:r w:rsidRPr="00EF4CA3">
        <w:rPr>
          <w:rFonts w:ascii="宋体" w:hAnsi="宋体" w:hint="eastAsia"/>
          <w:b/>
          <w:color w:val="000000"/>
          <w:szCs w:val="32"/>
        </w:rPr>
        <w:t>设置标识清晰醒目。</w:t>
      </w:r>
      <w:r w:rsidRPr="00EF4CA3">
        <w:rPr>
          <w:rFonts w:ascii="宋体" w:hAnsi="宋体" w:hint="eastAsia"/>
          <w:color w:val="000000"/>
          <w:szCs w:val="32"/>
        </w:rPr>
        <w:t>在门诊大厅、电梯内、楼层侯诊</w:t>
      </w:r>
      <w:r w:rsidRPr="00EF4CA3">
        <w:rPr>
          <w:rFonts w:ascii="宋体" w:hAnsi="宋体" w:hint="eastAsia"/>
          <w:color w:val="000000"/>
          <w:szCs w:val="32"/>
        </w:rPr>
        <w:lastRenderedPageBreak/>
        <w:t>区域等醒目位置设置建筑平面图、科室分布图，完善就诊流程引导系统。各科室、部门等标牌及指示标识准确、规范、清晰、明了，有明显的路径标识。为危险、易燃、易爆、有毒有害物品和放射源等设置醒目的安全警示。</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4.</w:t>
      </w:r>
      <w:r w:rsidRPr="00EF4CA3">
        <w:rPr>
          <w:rFonts w:ascii="宋体" w:hAnsi="宋体" w:hint="eastAsia"/>
          <w:b/>
          <w:color w:val="000000"/>
          <w:szCs w:val="32"/>
        </w:rPr>
        <w:t>提供便民服务设施。</w:t>
      </w:r>
      <w:r w:rsidRPr="00EF4CA3">
        <w:rPr>
          <w:rFonts w:ascii="宋体" w:hAnsi="宋体" w:hint="eastAsia"/>
          <w:color w:val="000000"/>
          <w:szCs w:val="32"/>
        </w:rPr>
        <w:t>完善自助预约、挂号、查询等服务，为患者提供饮水、应急电话、轮椅、自动取款机等便民设施。在有条件的医疗机构推行便民惠民“一站式”服务大厅，为患者提供导医咨询、病历复印、预约诊疗、医保报销、健康管理等服务。</w:t>
      </w:r>
    </w:p>
    <w:p w:rsidR="007820DA" w:rsidRPr="00871804" w:rsidRDefault="007820DA" w:rsidP="007820DA">
      <w:pPr>
        <w:spacing w:line="600" w:lineRule="exact"/>
        <w:ind w:firstLineChars="200" w:firstLine="643"/>
        <w:rPr>
          <w:rFonts w:ascii="楷体" w:eastAsia="楷体" w:hAnsi="楷体" w:hint="eastAsia"/>
          <w:b/>
          <w:color w:val="000000"/>
          <w:szCs w:val="32"/>
        </w:rPr>
      </w:pPr>
      <w:r w:rsidRPr="00871804">
        <w:rPr>
          <w:rFonts w:ascii="楷体" w:eastAsia="楷体" w:hAnsi="楷体" w:hint="eastAsia"/>
          <w:b/>
          <w:color w:val="000000"/>
          <w:szCs w:val="32"/>
        </w:rPr>
        <w:t>（二）进一步推进预约诊疗。</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5.</w:t>
      </w:r>
      <w:r w:rsidRPr="00EF4CA3">
        <w:rPr>
          <w:rFonts w:ascii="宋体" w:hAnsi="宋体" w:hint="eastAsia"/>
          <w:b/>
          <w:color w:val="000000"/>
          <w:szCs w:val="32"/>
        </w:rPr>
        <w:t>提高预约比例。</w:t>
      </w:r>
      <w:r w:rsidRPr="00EF4CA3">
        <w:rPr>
          <w:rFonts w:ascii="宋体" w:hAnsi="宋体" w:hint="eastAsia"/>
          <w:color w:val="000000"/>
          <w:szCs w:val="32"/>
        </w:rPr>
        <w:t>积极推进区域预约诊疗平台建设，为患者提供有效、便捷的多渠道预约方式（包括电话预约、网络预约、短信预约、诊间预约、微信预约、现场预约及自助预约机等）。三级医院进一步提高开放预约的号源比例，</w:t>
      </w:r>
      <w:r w:rsidRPr="00EF4CA3">
        <w:rPr>
          <w:rFonts w:ascii="宋体" w:hAnsi="宋体" w:hint="eastAsia"/>
          <w:color w:val="000000"/>
          <w:szCs w:val="32"/>
        </w:rPr>
        <w:t>2015</w:t>
      </w:r>
      <w:r w:rsidRPr="00EF4CA3">
        <w:rPr>
          <w:rFonts w:ascii="宋体" w:hAnsi="宋体" w:hint="eastAsia"/>
          <w:color w:val="000000"/>
          <w:szCs w:val="32"/>
        </w:rPr>
        <w:t>年底，三级医院预约诊疗率≥</w:t>
      </w:r>
      <w:r w:rsidRPr="00EF4CA3">
        <w:rPr>
          <w:rFonts w:ascii="宋体" w:hAnsi="宋体" w:hint="eastAsia"/>
          <w:color w:val="000000"/>
          <w:szCs w:val="32"/>
        </w:rPr>
        <w:t>30%</w:t>
      </w:r>
      <w:r w:rsidRPr="00EF4CA3">
        <w:rPr>
          <w:rFonts w:ascii="宋体" w:hAnsi="宋体" w:hint="eastAsia"/>
          <w:color w:val="000000"/>
          <w:szCs w:val="32"/>
        </w:rPr>
        <w:t>，复诊预约率≥</w:t>
      </w:r>
      <w:r w:rsidRPr="00EF4CA3">
        <w:rPr>
          <w:rFonts w:ascii="宋体" w:hAnsi="宋体" w:hint="eastAsia"/>
          <w:color w:val="000000"/>
          <w:szCs w:val="32"/>
        </w:rPr>
        <w:t>60%</w:t>
      </w:r>
      <w:r w:rsidRPr="00EF4CA3">
        <w:rPr>
          <w:rFonts w:ascii="宋体" w:hAnsi="宋体" w:hint="eastAsia"/>
          <w:color w:val="000000"/>
          <w:szCs w:val="32"/>
        </w:rPr>
        <w:t>，口腔、产前检查复诊预约率≥</w:t>
      </w:r>
      <w:r w:rsidRPr="00EF4CA3">
        <w:rPr>
          <w:rFonts w:ascii="宋体" w:hAnsi="宋体" w:hint="eastAsia"/>
          <w:color w:val="000000"/>
          <w:szCs w:val="32"/>
        </w:rPr>
        <w:t>70%</w:t>
      </w:r>
      <w:r w:rsidRPr="00EF4CA3">
        <w:rPr>
          <w:rFonts w:ascii="宋体" w:hAnsi="宋体" w:hint="eastAsia"/>
          <w:color w:val="000000"/>
          <w:szCs w:val="32"/>
        </w:rPr>
        <w:t>，</w:t>
      </w:r>
      <w:r w:rsidRPr="00EF4CA3">
        <w:rPr>
          <w:rFonts w:ascii="宋体" w:hAnsi="宋体" w:hint="eastAsia"/>
          <w:color w:val="000000"/>
          <w:szCs w:val="32"/>
        </w:rPr>
        <w:t>2017</w:t>
      </w:r>
      <w:r w:rsidRPr="00EF4CA3">
        <w:rPr>
          <w:rFonts w:ascii="宋体" w:hAnsi="宋体" w:hint="eastAsia"/>
          <w:color w:val="000000"/>
          <w:szCs w:val="32"/>
        </w:rPr>
        <w:t>年底分别达</w:t>
      </w:r>
      <w:r w:rsidRPr="00EF4CA3">
        <w:rPr>
          <w:rFonts w:ascii="宋体" w:hAnsi="宋体" w:hint="eastAsia"/>
          <w:color w:val="000000"/>
          <w:szCs w:val="32"/>
        </w:rPr>
        <w:t>50%</w:t>
      </w:r>
      <w:r w:rsidRPr="00EF4CA3">
        <w:rPr>
          <w:rFonts w:ascii="宋体" w:hAnsi="宋体" w:hint="eastAsia"/>
          <w:color w:val="000000"/>
          <w:szCs w:val="32"/>
        </w:rPr>
        <w:t>、</w:t>
      </w:r>
      <w:r w:rsidRPr="00EF4CA3">
        <w:rPr>
          <w:rFonts w:ascii="宋体" w:hAnsi="宋体" w:hint="eastAsia"/>
          <w:color w:val="000000"/>
          <w:szCs w:val="32"/>
        </w:rPr>
        <w:t>80%</w:t>
      </w:r>
      <w:r w:rsidRPr="00EF4CA3">
        <w:rPr>
          <w:rFonts w:ascii="宋体" w:hAnsi="宋体" w:hint="eastAsia"/>
          <w:color w:val="000000"/>
          <w:szCs w:val="32"/>
        </w:rPr>
        <w:t>、</w:t>
      </w:r>
      <w:r w:rsidRPr="00EF4CA3">
        <w:rPr>
          <w:rFonts w:ascii="宋体" w:hAnsi="宋体" w:hint="eastAsia"/>
          <w:color w:val="000000"/>
          <w:szCs w:val="32"/>
        </w:rPr>
        <w:t>90%</w:t>
      </w:r>
      <w:r w:rsidRPr="00EF4CA3">
        <w:rPr>
          <w:rFonts w:ascii="宋体" w:hAnsi="宋体" w:hint="eastAsia"/>
          <w:color w:val="000000"/>
          <w:szCs w:val="32"/>
        </w:rPr>
        <w:t>。</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6.</w:t>
      </w:r>
      <w:r w:rsidRPr="00EF4CA3">
        <w:rPr>
          <w:rFonts w:ascii="宋体" w:hAnsi="宋体" w:hint="eastAsia"/>
          <w:b/>
          <w:color w:val="000000"/>
          <w:szCs w:val="32"/>
        </w:rPr>
        <w:t>开展预约转诊。</w:t>
      </w:r>
      <w:r w:rsidRPr="00EF4CA3">
        <w:rPr>
          <w:rFonts w:ascii="宋体" w:hAnsi="宋体" w:hint="eastAsia"/>
          <w:color w:val="000000"/>
          <w:szCs w:val="32"/>
        </w:rPr>
        <w:t>二级以上医院为基层医疗机构预留足够的号源用于转诊，推进分级诊疗，支持双向转诊。通过网络、电话、窗口、诊间、社区等多种方式、多种途径，提供预约诊疗服务，方便患者预约。实行“预约优先”，对预约患者和预约转诊患者优先安排就诊。</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7.</w:t>
      </w:r>
      <w:r w:rsidRPr="00EF4CA3">
        <w:rPr>
          <w:rFonts w:ascii="宋体" w:hAnsi="宋体" w:hint="eastAsia"/>
          <w:b/>
          <w:color w:val="000000"/>
          <w:szCs w:val="32"/>
        </w:rPr>
        <w:t>实现分时预约。</w:t>
      </w:r>
      <w:r w:rsidRPr="00EF4CA3">
        <w:rPr>
          <w:rFonts w:ascii="宋体" w:hAnsi="宋体" w:hint="eastAsia"/>
          <w:color w:val="000000"/>
          <w:szCs w:val="32"/>
        </w:rPr>
        <w:t>全面推行分时段预约，合理安排患者就诊、检查时间，尽量缩短在医院候诊时间。至</w:t>
      </w:r>
      <w:r w:rsidRPr="00EF4CA3">
        <w:rPr>
          <w:rFonts w:ascii="宋体" w:hAnsi="宋体" w:hint="eastAsia"/>
          <w:color w:val="000000"/>
          <w:szCs w:val="32"/>
        </w:rPr>
        <w:t>2017</w:t>
      </w:r>
      <w:r w:rsidRPr="00EF4CA3">
        <w:rPr>
          <w:rFonts w:ascii="宋体" w:hAnsi="宋体" w:hint="eastAsia"/>
          <w:color w:val="000000"/>
          <w:szCs w:val="32"/>
        </w:rPr>
        <w:t>年底，</w:t>
      </w:r>
      <w:r w:rsidRPr="00EF4CA3">
        <w:rPr>
          <w:rFonts w:ascii="宋体" w:hAnsi="宋体" w:hint="eastAsia"/>
          <w:color w:val="000000"/>
          <w:szCs w:val="32"/>
        </w:rPr>
        <w:lastRenderedPageBreak/>
        <w:t>住院患者分时段预约检查比例达到</w:t>
      </w:r>
      <w:r w:rsidRPr="00EF4CA3">
        <w:rPr>
          <w:rFonts w:ascii="宋体" w:hAnsi="宋体" w:hint="eastAsia"/>
          <w:color w:val="000000"/>
          <w:szCs w:val="32"/>
        </w:rPr>
        <w:t>100%</w:t>
      </w:r>
      <w:r w:rsidRPr="00EF4CA3">
        <w:rPr>
          <w:rFonts w:ascii="宋体" w:hAnsi="宋体" w:hint="eastAsia"/>
          <w:color w:val="000000"/>
          <w:szCs w:val="32"/>
        </w:rPr>
        <w:t>，门诊患者分时段预约就诊率不低于预约就诊患者的</w:t>
      </w:r>
      <w:r w:rsidRPr="00EF4CA3">
        <w:rPr>
          <w:rFonts w:ascii="宋体" w:hAnsi="宋体" w:hint="eastAsia"/>
          <w:color w:val="000000"/>
          <w:szCs w:val="32"/>
        </w:rPr>
        <w:t>50%</w:t>
      </w:r>
      <w:r w:rsidRPr="00EF4CA3">
        <w:rPr>
          <w:rFonts w:ascii="宋体" w:hAnsi="宋体" w:hint="eastAsia"/>
          <w:color w:val="000000"/>
          <w:szCs w:val="32"/>
        </w:rPr>
        <w:t>。</w:t>
      </w:r>
    </w:p>
    <w:p w:rsidR="007820DA" w:rsidRPr="004B5A07" w:rsidRDefault="007820DA" w:rsidP="007820DA">
      <w:pPr>
        <w:spacing w:line="600" w:lineRule="exact"/>
        <w:ind w:firstLineChars="200" w:firstLine="643"/>
        <w:rPr>
          <w:rFonts w:ascii="楷体" w:eastAsia="楷体" w:hAnsi="楷体" w:hint="eastAsia"/>
          <w:b/>
          <w:color w:val="000000"/>
          <w:szCs w:val="32"/>
        </w:rPr>
      </w:pPr>
      <w:r w:rsidRPr="004B5A07">
        <w:rPr>
          <w:rFonts w:ascii="楷体" w:eastAsia="楷体" w:hAnsi="楷体" w:hint="eastAsia"/>
          <w:b/>
          <w:color w:val="000000"/>
          <w:szCs w:val="32"/>
        </w:rPr>
        <w:t>（三）进一步优化资源配置。</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8.</w:t>
      </w:r>
      <w:r w:rsidRPr="00EF4CA3">
        <w:rPr>
          <w:rFonts w:ascii="宋体" w:hAnsi="宋体" w:hint="eastAsia"/>
          <w:b/>
          <w:color w:val="000000"/>
          <w:szCs w:val="32"/>
        </w:rPr>
        <w:t>合理调配资源。</w:t>
      </w:r>
      <w:r w:rsidRPr="00EF4CA3">
        <w:rPr>
          <w:rFonts w:ascii="宋体" w:hAnsi="宋体" w:hint="eastAsia"/>
          <w:color w:val="000000"/>
          <w:szCs w:val="32"/>
        </w:rPr>
        <w:t>根据门急诊就诊患者病种排序，科学安排各专业出诊医师数量，保证医师有足够的诊查时间。合理安排检验检查设备和人力资源，逐步缩短检查等候时间和出具检查报告时间，力争做到预约诊疗患者及时检查。二、三级医院积极探索建立多学科协作诊疗模式，设立多学科综合门诊，为患者提供方便。中医医疗机构根据中医诊疗特点优化服务流程，缩短患者取药等候时间。</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9.</w:t>
      </w:r>
      <w:r w:rsidRPr="00EF4CA3">
        <w:rPr>
          <w:rFonts w:ascii="宋体" w:hAnsi="宋体" w:hint="eastAsia"/>
          <w:b/>
          <w:color w:val="000000"/>
          <w:szCs w:val="32"/>
        </w:rPr>
        <w:t>推行日间手术。</w:t>
      </w:r>
      <w:r w:rsidRPr="00EF4CA3">
        <w:rPr>
          <w:rFonts w:ascii="宋体" w:hAnsi="宋体" w:hint="eastAsia"/>
          <w:color w:val="000000"/>
          <w:szCs w:val="32"/>
        </w:rPr>
        <w:t>医院在具备微创外科和麻醉支持的条件下，选择既往需要住院治疗的诊断明确单一、临床路径清晰、风险可控的中、小型择期手术，逐步推行日间手术，提高床位周转率，缩短住院患者等候时间。至</w:t>
      </w:r>
      <w:r w:rsidRPr="00EF4CA3">
        <w:rPr>
          <w:rFonts w:ascii="宋体" w:hAnsi="宋体" w:hint="eastAsia"/>
          <w:color w:val="000000"/>
          <w:szCs w:val="32"/>
        </w:rPr>
        <w:t>2017</w:t>
      </w:r>
      <w:r w:rsidRPr="00EF4CA3">
        <w:rPr>
          <w:rFonts w:ascii="宋体" w:hAnsi="宋体" w:hint="eastAsia"/>
          <w:color w:val="000000"/>
          <w:szCs w:val="32"/>
        </w:rPr>
        <w:t>年，</w:t>
      </w:r>
      <w:r w:rsidRPr="00EF4CA3">
        <w:rPr>
          <w:rFonts w:ascii="宋体" w:hAnsi="宋体" w:hint="eastAsia"/>
          <w:color w:val="000000"/>
          <w:szCs w:val="32"/>
        </w:rPr>
        <w:t>80%</w:t>
      </w:r>
      <w:r w:rsidRPr="00EF4CA3">
        <w:rPr>
          <w:rFonts w:ascii="宋体" w:hAnsi="宋体" w:hint="eastAsia"/>
          <w:color w:val="000000"/>
          <w:szCs w:val="32"/>
        </w:rPr>
        <w:t>的三级综合医院推行日间手术。</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10.</w:t>
      </w:r>
      <w:r w:rsidRPr="00EF4CA3">
        <w:rPr>
          <w:rFonts w:ascii="宋体" w:hAnsi="宋体" w:hint="eastAsia"/>
          <w:b/>
          <w:color w:val="000000"/>
          <w:szCs w:val="32"/>
        </w:rPr>
        <w:t>实施急慢分治。</w:t>
      </w:r>
      <w:r w:rsidRPr="00EF4CA3">
        <w:rPr>
          <w:rFonts w:ascii="宋体" w:hAnsi="宋体" w:hint="eastAsia"/>
          <w:color w:val="000000"/>
          <w:szCs w:val="32"/>
        </w:rPr>
        <w:t>三级医院逐步转诊高血压、糖尿病、心脑血管疾病、呼吸系统疾病、肿瘤、慢性肾病等诊断明确、病情稳定的慢性病患者，由基层医疗机构实施治疗、康复、护理、复查、随访，缓解三级医院就诊压力。合理确定基层医疗卫生机构配备使用药品数量和种类，加强二级以上医院与基层医疗卫生机构用药目录的衔接，满足患者需求。</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11.</w:t>
      </w:r>
      <w:r w:rsidRPr="00EF4CA3">
        <w:rPr>
          <w:rFonts w:ascii="宋体" w:hAnsi="宋体" w:hint="eastAsia"/>
          <w:b/>
          <w:color w:val="000000"/>
          <w:szCs w:val="32"/>
        </w:rPr>
        <w:t>加强急诊力量。</w:t>
      </w:r>
      <w:r w:rsidRPr="00EF4CA3">
        <w:rPr>
          <w:rFonts w:ascii="宋体" w:hAnsi="宋体" w:hint="eastAsia"/>
          <w:color w:val="000000"/>
          <w:szCs w:val="32"/>
        </w:rPr>
        <w:t>加强急诊与院前急救的医疗信息共享与医疗服务衔接，不推诿、拒诊急诊患者。急诊医护人员</w:t>
      </w:r>
      <w:r w:rsidRPr="00EF4CA3">
        <w:rPr>
          <w:rFonts w:ascii="宋体" w:hAnsi="宋体" w:hint="eastAsia"/>
          <w:color w:val="000000"/>
          <w:szCs w:val="32"/>
        </w:rPr>
        <w:lastRenderedPageBreak/>
        <w:t>配置满足急诊工作需求，经过急诊专业训练，掌握危急重症抢救技能。根据急诊需求变化规律，合理调配急诊力量，在急诊量大的夏季和冬季，配备急诊加强班。</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12.</w:t>
      </w:r>
      <w:r w:rsidRPr="00EF4CA3">
        <w:rPr>
          <w:rFonts w:ascii="宋体" w:hAnsi="宋体" w:hint="eastAsia"/>
          <w:b/>
          <w:color w:val="000000"/>
          <w:szCs w:val="32"/>
        </w:rPr>
        <w:t>及时救治重患</w:t>
      </w:r>
      <w:r w:rsidRPr="00EF4CA3">
        <w:rPr>
          <w:rFonts w:ascii="宋体" w:hAnsi="宋体" w:hint="eastAsia"/>
          <w:color w:val="000000"/>
          <w:szCs w:val="32"/>
        </w:rPr>
        <w:t>。实行急诊患者按病情轻重分级分类处置，对急性心脑血管疾病、严重创伤、急危重孕产妇、急危重老年患者、急危重儿科患者，开通绿色通道，先救治、后缴费。加强急诊与临床科室间的衔接，需住院患者及时收入院治疗。进一步推进疾病应急救助制度，及时救治无法查明身份或身份明确无力缴费但须紧急救治患者，按时做好应急救治费用核销工作。</w:t>
      </w:r>
    </w:p>
    <w:p w:rsidR="007820DA" w:rsidRPr="00BA29BC" w:rsidRDefault="007820DA" w:rsidP="007820DA">
      <w:pPr>
        <w:spacing w:line="600" w:lineRule="exact"/>
        <w:ind w:firstLineChars="200" w:firstLine="643"/>
        <w:rPr>
          <w:rFonts w:ascii="楷体" w:eastAsia="楷体" w:hAnsi="楷体" w:hint="eastAsia"/>
          <w:b/>
          <w:color w:val="000000"/>
          <w:szCs w:val="32"/>
        </w:rPr>
      </w:pPr>
      <w:r w:rsidRPr="00BA29BC">
        <w:rPr>
          <w:rFonts w:ascii="楷体" w:eastAsia="楷体" w:hAnsi="楷体" w:hint="eastAsia"/>
          <w:b/>
          <w:color w:val="000000"/>
          <w:szCs w:val="32"/>
        </w:rPr>
        <w:t>（四）进一步发挥信息技术优势。</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13.</w:t>
      </w:r>
      <w:r w:rsidRPr="00EF4CA3">
        <w:rPr>
          <w:rFonts w:ascii="宋体" w:hAnsi="宋体" w:hint="eastAsia"/>
          <w:b/>
          <w:color w:val="000000"/>
          <w:szCs w:val="32"/>
        </w:rPr>
        <w:t>加强信息引导。</w:t>
      </w:r>
      <w:r w:rsidRPr="00EF4CA3">
        <w:rPr>
          <w:rFonts w:ascii="宋体" w:hAnsi="宋体" w:hint="eastAsia"/>
          <w:color w:val="000000"/>
          <w:szCs w:val="32"/>
        </w:rPr>
        <w:t>通过新媒体、微平台等途径告知医院就诊时段分布信息，引导患者错峰就诊。对门诊等候、预约诊疗、特殊检查、特殊治疗和手术前后的患者，通过新媒体、微平台、告知单等多种形式提供提示服务。通过诊室内记账、诊间结算、手机等移动设备支付，减少患者排队次数，缩短挂号、缴费、取药排队时间。</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14.</w:t>
      </w:r>
      <w:r w:rsidRPr="00EF4CA3">
        <w:rPr>
          <w:rFonts w:ascii="宋体" w:hAnsi="宋体" w:hint="eastAsia"/>
          <w:b/>
          <w:color w:val="000000"/>
          <w:szCs w:val="32"/>
        </w:rPr>
        <w:t>加强信息管理。</w:t>
      </w:r>
      <w:r w:rsidRPr="00EF4CA3">
        <w:rPr>
          <w:rFonts w:ascii="宋体" w:hAnsi="宋体" w:hint="eastAsia"/>
          <w:color w:val="000000"/>
          <w:szCs w:val="32"/>
        </w:rPr>
        <w:t>加强医院信息化建设，通过信息化手段改善医疗服务。推行电子病历，建立互联互通的大数据信息库，提供诊疗信息、费用结算、信息查询等服务，有条件的药房推行自动化设备降低用药错误。</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15.</w:t>
      </w:r>
      <w:r w:rsidRPr="00EF4CA3">
        <w:rPr>
          <w:rFonts w:ascii="宋体" w:hAnsi="宋体" w:hint="eastAsia"/>
          <w:b/>
          <w:color w:val="000000"/>
          <w:szCs w:val="32"/>
        </w:rPr>
        <w:t>提供信息查询。</w:t>
      </w:r>
      <w:r w:rsidRPr="00EF4CA3">
        <w:rPr>
          <w:rFonts w:ascii="宋体" w:hAnsi="宋体" w:hint="eastAsia"/>
          <w:color w:val="000000"/>
          <w:szCs w:val="32"/>
        </w:rPr>
        <w:t>在保障患者隐私的前提下，提供自助打印、手机信息、电话告知、网络查询等多种形式的检查</w:t>
      </w:r>
      <w:r w:rsidRPr="00EF4CA3">
        <w:rPr>
          <w:rFonts w:ascii="宋体" w:hAnsi="宋体" w:hint="eastAsia"/>
          <w:color w:val="000000"/>
          <w:szCs w:val="32"/>
        </w:rPr>
        <w:lastRenderedPageBreak/>
        <w:t>检验结果查询服务。至</w:t>
      </w:r>
      <w:r w:rsidRPr="00EF4CA3">
        <w:rPr>
          <w:rFonts w:ascii="宋体" w:hAnsi="宋体" w:hint="eastAsia"/>
          <w:color w:val="000000"/>
          <w:szCs w:val="32"/>
        </w:rPr>
        <w:t>2017</w:t>
      </w:r>
      <w:r w:rsidRPr="00EF4CA3">
        <w:rPr>
          <w:rFonts w:ascii="宋体" w:hAnsi="宋体" w:hint="eastAsia"/>
          <w:color w:val="000000"/>
          <w:szCs w:val="32"/>
        </w:rPr>
        <w:t>年，二级以上医疗机构能够提供不少于</w:t>
      </w:r>
      <w:r w:rsidRPr="00EF4CA3">
        <w:rPr>
          <w:rFonts w:ascii="宋体" w:hAnsi="宋体" w:hint="eastAsia"/>
          <w:color w:val="000000"/>
          <w:szCs w:val="32"/>
        </w:rPr>
        <w:t>3</w:t>
      </w:r>
      <w:r w:rsidRPr="00EF4CA3">
        <w:rPr>
          <w:rFonts w:ascii="宋体" w:hAnsi="宋体" w:hint="eastAsia"/>
          <w:color w:val="000000"/>
          <w:szCs w:val="32"/>
        </w:rPr>
        <w:t>种检验结果查询形式。</w:t>
      </w:r>
    </w:p>
    <w:p w:rsidR="007820DA" w:rsidRPr="00BA29BC" w:rsidRDefault="007820DA" w:rsidP="007820DA">
      <w:pPr>
        <w:spacing w:line="600" w:lineRule="exact"/>
        <w:ind w:firstLineChars="200" w:firstLine="643"/>
        <w:rPr>
          <w:rFonts w:ascii="楷体" w:eastAsia="楷体" w:hAnsi="楷体" w:hint="eastAsia"/>
          <w:b/>
          <w:color w:val="000000"/>
          <w:szCs w:val="32"/>
        </w:rPr>
      </w:pPr>
      <w:r w:rsidRPr="00BA29BC">
        <w:rPr>
          <w:rFonts w:ascii="楷体" w:eastAsia="楷体" w:hAnsi="楷体" w:hint="eastAsia"/>
          <w:b/>
          <w:color w:val="000000"/>
          <w:szCs w:val="32"/>
        </w:rPr>
        <w:t>（五）进一步改善改善住院服务。</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16.</w:t>
      </w:r>
      <w:r w:rsidRPr="00EF4CA3">
        <w:rPr>
          <w:rFonts w:ascii="宋体" w:hAnsi="宋体" w:hint="eastAsia"/>
          <w:b/>
          <w:color w:val="000000"/>
          <w:szCs w:val="32"/>
        </w:rPr>
        <w:t>完善入、出、转院服务流程。</w:t>
      </w:r>
      <w:r w:rsidRPr="00EF4CA3">
        <w:rPr>
          <w:rFonts w:ascii="宋体" w:hAnsi="宋体" w:hint="eastAsia"/>
          <w:color w:val="000000"/>
          <w:szCs w:val="32"/>
        </w:rPr>
        <w:t>做好入、出院患者指引，入、出院事项实行门诊告知或者床边告知。做好入、出院手续办理及结算时间预约安排，减少患者等候。加强转院（科）患者的交接，及时传递患者相关信息，提供连续医疗服务，逐步实现转院（科）医疗服务无缝衔接。</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17.</w:t>
      </w:r>
      <w:r w:rsidRPr="00EF4CA3">
        <w:rPr>
          <w:rFonts w:ascii="宋体" w:hAnsi="宋体" w:hint="eastAsia"/>
          <w:b/>
          <w:color w:val="000000"/>
          <w:szCs w:val="32"/>
        </w:rPr>
        <w:t>改善住院条件。</w:t>
      </w:r>
      <w:r w:rsidRPr="00EF4CA3">
        <w:rPr>
          <w:rFonts w:ascii="宋体" w:hAnsi="宋体" w:hint="eastAsia"/>
          <w:color w:val="000000"/>
          <w:szCs w:val="32"/>
        </w:rPr>
        <w:t>加强病区规范化建设与管理，严格执行探视和陪护制度，为住院患者创造安静、整洁、安全的住院环境。设立住院服务中心，为行动不便的住院患者提供陪检等服务。改善患者膳食质量，提供临床营养服务。</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18.</w:t>
      </w:r>
      <w:r w:rsidRPr="00EF4CA3">
        <w:rPr>
          <w:rFonts w:ascii="宋体" w:hAnsi="宋体" w:hint="eastAsia"/>
          <w:b/>
          <w:color w:val="000000"/>
          <w:szCs w:val="32"/>
        </w:rPr>
        <w:t>开展患者随访。</w:t>
      </w:r>
      <w:r w:rsidRPr="00EF4CA3">
        <w:rPr>
          <w:rFonts w:ascii="宋体" w:hAnsi="宋体" w:hint="eastAsia"/>
          <w:color w:val="000000"/>
          <w:szCs w:val="32"/>
        </w:rPr>
        <w:t>加强出院患者健康教育和重要患者随访，利用电话、电子邮件、信函和必要的面谈等多种形式开展随访。根据患者随访结果，及时改进住院服务。借鉴银行满意度测评的做法和经验，在门诊窗口或者办理出院手续时开展即时满意度评价。至</w:t>
      </w:r>
      <w:r w:rsidRPr="00EF4CA3">
        <w:rPr>
          <w:rFonts w:ascii="宋体" w:hAnsi="宋体" w:hint="eastAsia"/>
          <w:color w:val="000000"/>
          <w:szCs w:val="32"/>
        </w:rPr>
        <w:t>2017</w:t>
      </w:r>
      <w:r w:rsidRPr="00EF4CA3">
        <w:rPr>
          <w:rFonts w:ascii="宋体" w:hAnsi="宋体" w:hint="eastAsia"/>
          <w:color w:val="000000"/>
          <w:szCs w:val="32"/>
        </w:rPr>
        <w:t>年，出院患者随访率达到</w:t>
      </w:r>
      <w:r w:rsidRPr="00EF4CA3">
        <w:rPr>
          <w:rFonts w:ascii="宋体" w:hAnsi="宋体" w:hint="eastAsia"/>
          <w:color w:val="000000"/>
          <w:szCs w:val="32"/>
        </w:rPr>
        <w:t>50%</w:t>
      </w:r>
      <w:r w:rsidRPr="00EF4CA3">
        <w:rPr>
          <w:rFonts w:ascii="宋体" w:hAnsi="宋体" w:hint="eastAsia"/>
          <w:color w:val="000000"/>
          <w:szCs w:val="32"/>
        </w:rPr>
        <w:t>以上。</w:t>
      </w:r>
    </w:p>
    <w:p w:rsidR="007820DA" w:rsidRPr="00BA29BC" w:rsidRDefault="007820DA" w:rsidP="007820DA">
      <w:pPr>
        <w:spacing w:line="600" w:lineRule="exact"/>
        <w:ind w:firstLineChars="200" w:firstLine="643"/>
        <w:rPr>
          <w:rFonts w:ascii="楷体" w:eastAsia="楷体" w:hAnsi="楷体" w:hint="eastAsia"/>
          <w:b/>
          <w:color w:val="000000"/>
          <w:szCs w:val="32"/>
        </w:rPr>
      </w:pPr>
      <w:r w:rsidRPr="00BA29BC">
        <w:rPr>
          <w:rFonts w:ascii="楷体" w:eastAsia="楷体" w:hAnsi="楷体" w:hint="eastAsia"/>
          <w:b/>
          <w:color w:val="000000"/>
          <w:szCs w:val="32"/>
        </w:rPr>
        <w:t>（六）进一步改进护理服务。</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19.</w:t>
      </w:r>
      <w:r w:rsidRPr="00EF4CA3">
        <w:rPr>
          <w:rFonts w:ascii="宋体" w:hAnsi="宋体" w:hint="eastAsia"/>
          <w:b/>
          <w:color w:val="000000"/>
          <w:szCs w:val="32"/>
        </w:rPr>
        <w:t>加强护理力量。</w:t>
      </w:r>
      <w:r w:rsidRPr="00EF4CA3">
        <w:rPr>
          <w:rFonts w:ascii="宋体" w:hAnsi="宋体" w:hint="eastAsia"/>
          <w:color w:val="000000"/>
          <w:szCs w:val="32"/>
        </w:rPr>
        <w:t>按照责任制整体护理的要求配备护士，临床护理岗位护士占全院护士比例不低于</w:t>
      </w:r>
      <w:r w:rsidRPr="00EF4CA3">
        <w:rPr>
          <w:rFonts w:ascii="宋体" w:hAnsi="宋体" w:hint="eastAsia"/>
          <w:color w:val="000000"/>
          <w:szCs w:val="32"/>
        </w:rPr>
        <w:t>95%</w:t>
      </w:r>
      <w:r w:rsidRPr="00EF4CA3">
        <w:rPr>
          <w:rFonts w:ascii="宋体" w:hAnsi="宋体" w:hint="eastAsia"/>
          <w:color w:val="000000"/>
          <w:szCs w:val="32"/>
        </w:rPr>
        <w:t>。普通病房实际护床比不低于</w:t>
      </w:r>
      <w:r w:rsidRPr="00EF4CA3">
        <w:rPr>
          <w:rFonts w:ascii="宋体" w:hAnsi="宋体" w:hint="eastAsia"/>
          <w:color w:val="000000"/>
          <w:szCs w:val="32"/>
        </w:rPr>
        <w:t>0.4:1</w:t>
      </w:r>
      <w:r w:rsidRPr="00EF4CA3">
        <w:rPr>
          <w:rFonts w:ascii="宋体" w:hAnsi="宋体" w:hint="eastAsia"/>
          <w:color w:val="000000"/>
          <w:szCs w:val="32"/>
        </w:rPr>
        <w:t>，重症监护病房护患比为</w:t>
      </w:r>
      <w:r w:rsidRPr="00EF4CA3">
        <w:rPr>
          <w:rFonts w:ascii="宋体" w:hAnsi="宋体" w:hint="eastAsia"/>
          <w:color w:val="000000"/>
          <w:szCs w:val="32"/>
        </w:rPr>
        <w:t>2.5-3:1</w:t>
      </w:r>
      <w:r w:rsidRPr="00EF4CA3">
        <w:rPr>
          <w:rFonts w:ascii="宋体" w:hAnsi="宋体" w:hint="eastAsia"/>
          <w:color w:val="000000"/>
          <w:szCs w:val="32"/>
        </w:rPr>
        <w:t>，新生儿监护病房护患比为</w:t>
      </w:r>
      <w:r w:rsidRPr="00EF4CA3">
        <w:rPr>
          <w:rFonts w:ascii="宋体" w:hAnsi="宋体" w:hint="eastAsia"/>
          <w:color w:val="000000"/>
          <w:szCs w:val="32"/>
        </w:rPr>
        <w:t>1.5-1.8:1</w:t>
      </w:r>
      <w:r w:rsidRPr="00EF4CA3">
        <w:rPr>
          <w:rFonts w:ascii="宋体" w:hAnsi="宋体" w:hint="eastAsia"/>
          <w:color w:val="000000"/>
          <w:szCs w:val="32"/>
        </w:rPr>
        <w:t>。门（急）诊、手术室</w:t>
      </w:r>
      <w:r w:rsidRPr="00EF4CA3">
        <w:rPr>
          <w:rFonts w:ascii="宋体" w:hAnsi="宋体" w:hint="eastAsia"/>
          <w:color w:val="000000"/>
          <w:szCs w:val="32"/>
        </w:rPr>
        <w:lastRenderedPageBreak/>
        <w:t>等部门根据门（急）诊量、治疗量、手术量等综合因素合理配置护士。</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20.</w:t>
      </w:r>
      <w:r w:rsidRPr="00EF4CA3">
        <w:rPr>
          <w:rFonts w:ascii="宋体" w:hAnsi="宋体" w:hint="eastAsia"/>
          <w:b/>
          <w:color w:val="000000"/>
          <w:szCs w:val="32"/>
        </w:rPr>
        <w:t>落实优质护理。</w:t>
      </w:r>
      <w:r w:rsidRPr="00EF4CA3">
        <w:rPr>
          <w:rFonts w:ascii="宋体" w:hAnsi="宋体" w:hint="eastAsia"/>
          <w:color w:val="000000"/>
          <w:szCs w:val="32"/>
        </w:rPr>
        <w:t>继续扩大优质护理服务覆盖面，至</w:t>
      </w:r>
      <w:r w:rsidRPr="00EF4CA3">
        <w:rPr>
          <w:rFonts w:ascii="宋体" w:hAnsi="宋体" w:hint="eastAsia"/>
          <w:color w:val="000000"/>
          <w:szCs w:val="32"/>
        </w:rPr>
        <w:t>2015</w:t>
      </w:r>
      <w:r w:rsidRPr="00EF4CA3">
        <w:rPr>
          <w:rFonts w:ascii="宋体" w:hAnsi="宋体" w:hint="eastAsia"/>
          <w:color w:val="000000"/>
          <w:szCs w:val="32"/>
        </w:rPr>
        <w:t>年底，三级医院所有病房开展优质护理服务，二级医院中，至少</w:t>
      </w:r>
      <w:r w:rsidRPr="00EF4CA3">
        <w:rPr>
          <w:rFonts w:ascii="宋体" w:hAnsi="宋体" w:hint="eastAsia"/>
          <w:color w:val="000000"/>
          <w:szCs w:val="32"/>
        </w:rPr>
        <w:t>80%</w:t>
      </w:r>
      <w:r w:rsidRPr="00EF4CA3">
        <w:rPr>
          <w:rFonts w:ascii="宋体" w:hAnsi="宋体" w:hint="eastAsia"/>
          <w:color w:val="000000"/>
          <w:szCs w:val="32"/>
        </w:rPr>
        <w:t>的地市级医院和至少</w:t>
      </w:r>
      <w:r w:rsidRPr="00EF4CA3">
        <w:rPr>
          <w:rFonts w:ascii="宋体" w:hAnsi="宋体" w:hint="eastAsia"/>
          <w:color w:val="000000"/>
          <w:szCs w:val="32"/>
        </w:rPr>
        <w:t>40%</w:t>
      </w:r>
      <w:r w:rsidRPr="00EF4CA3">
        <w:rPr>
          <w:rFonts w:ascii="宋体" w:hAnsi="宋体" w:hint="eastAsia"/>
          <w:color w:val="000000"/>
          <w:szCs w:val="32"/>
        </w:rPr>
        <w:t>的县级医院有</w:t>
      </w:r>
      <w:r w:rsidRPr="00EF4CA3">
        <w:rPr>
          <w:rFonts w:ascii="宋体" w:hAnsi="宋体" w:hint="eastAsia"/>
          <w:color w:val="000000"/>
          <w:szCs w:val="32"/>
        </w:rPr>
        <w:t>60%</w:t>
      </w:r>
      <w:r w:rsidRPr="00EF4CA3">
        <w:rPr>
          <w:rFonts w:ascii="宋体" w:hAnsi="宋体" w:hint="eastAsia"/>
          <w:color w:val="000000"/>
          <w:szCs w:val="32"/>
        </w:rPr>
        <w:t>的病房开展优质护理服务。优质护理服务结合科室实际，充分体现专科特色，有条件的医院在门（急）诊、手术室、血液透析室等部门开展优质护理服务。有条件的医院为患者提供延续性护理服务。责任护士全面履行护理职责，根据所负责患者的疾病特点和生理、心理、社会需求，对患者实施身心整体护理。</w:t>
      </w:r>
    </w:p>
    <w:p w:rsidR="007820DA" w:rsidRPr="00BA29BC" w:rsidRDefault="007820DA" w:rsidP="007820DA">
      <w:pPr>
        <w:spacing w:line="600" w:lineRule="exact"/>
        <w:ind w:firstLineChars="200" w:firstLine="643"/>
        <w:rPr>
          <w:rFonts w:ascii="楷体" w:eastAsia="楷体" w:hAnsi="楷体" w:hint="eastAsia"/>
          <w:b/>
          <w:color w:val="000000"/>
          <w:szCs w:val="32"/>
        </w:rPr>
      </w:pPr>
      <w:r w:rsidRPr="00BA29BC">
        <w:rPr>
          <w:rFonts w:ascii="楷体" w:eastAsia="楷体" w:hAnsi="楷体" w:hint="eastAsia"/>
          <w:b/>
          <w:color w:val="000000"/>
          <w:szCs w:val="32"/>
        </w:rPr>
        <w:t>（七）进一步规范诊疗行为。</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21.</w:t>
      </w:r>
      <w:r w:rsidRPr="00EF4CA3">
        <w:rPr>
          <w:rFonts w:ascii="宋体" w:hAnsi="宋体" w:hint="eastAsia"/>
          <w:b/>
          <w:color w:val="000000"/>
          <w:szCs w:val="32"/>
        </w:rPr>
        <w:t>落实医疗核心制度。</w:t>
      </w:r>
      <w:r w:rsidRPr="00EF4CA3">
        <w:rPr>
          <w:rFonts w:ascii="宋体" w:hAnsi="宋体" w:hint="eastAsia"/>
          <w:color w:val="000000"/>
          <w:szCs w:val="32"/>
        </w:rPr>
        <w:t>认真落实首诊负责、三级医师查房、分级护理、疑难病例讨论、死亡病例讨论、危重病人抢救、会诊、手术分级管理、术前讨论、查对、病历书写规范与管理、交接班、抗菌药物分级管理等医疗质量和安全核心制度。</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22.</w:t>
      </w:r>
      <w:r w:rsidRPr="00EF4CA3">
        <w:rPr>
          <w:rFonts w:ascii="宋体" w:hAnsi="宋体" w:hint="eastAsia"/>
          <w:b/>
          <w:color w:val="000000"/>
          <w:szCs w:val="32"/>
        </w:rPr>
        <w:t>落实患者安全措施。</w:t>
      </w:r>
      <w:r w:rsidRPr="00EF4CA3">
        <w:rPr>
          <w:rFonts w:ascii="宋体" w:hAnsi="宋体" w:hint="eastAsia"/>
          <w:color w:val="000000"/>
          <w:szCs w:val="32"/>
        </w:rPr>
        <w:t>提高患者识别准确性，有效改进医务人员之间沟通。术前标记手术部位，执行术前核查程序，确保手术部位正确、操作正确、患者正确。加强手卫生，减少医疗相关感染风险。建立相关评估制度，设置防滑、防跌倒设施，降低患者跌倒风险。</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23.</w:t>
      </w:r>
      <w:r w:rsidRPr="00EF4CA3">
        <w:rPr>
          <w:rFonts w:ascii="宋体" w:hAnsi="宋体" w:hint="eastAsia"/>
          <w:b/>
          <w:color w:val="000000"/>
          <w:szCs w:val="32"/>
        </w:rPr>
        <w:t>推广临床路径。</w:t>
      </w:r>
      <w:r w:rsidRPr="00EF4CA3">
        <w:rPr>
          <w:rFonts w:ascii="宋体" w:hAnsi="宋体" w:hint="eastAsia"/>
          <w:color w:val="000000"/>
          <w:szCs w:val="32"/>
        </w:rPr>
        <w:t>将推行临床路径管理作为规范诊疗</w:t>
      </w:r>
      <w:r w:rsidRPr="00EF4CA3">
        <w:rPr>
          <w:rFonts w:ascii="宋体" w:hAnsi="宋体" w:hint="eastAsia"/>
          <w:color w:val="000000"/>
          <w:szCs w:val="32"/>
        </w:rPr>
        <w:lastRenderedPageBreak/>
        <w:t>服务行为的重点措施，大力推进，至</w:t>
      </w:r>
      <w:r w:rsidRPr="00EF4CA3">
        <w:rPr>
          <w:rFonts w:ascii="宋体" w:hAnsi="宋体" w:hint="eastAsia"/>
          <w:color w:val="000000"/>
          <w:szCs w:val="32"/>
        </w:rPr>
        <w:t>2017</w:t>
      </w:r>
      <w:r w:rsidRPr="00EF4CA3">
        <w:rPr>
          <w:rFonts w:ascii="宋体" w:hAnsi="宋体" w:hint="eastAsia"/>
          <w:color w:val="000000"/>
          <w:szCs w:val="32"/>
        </w:rPr>
        <w:t>年底，所有三级医院和</w:t>
      </w:r>
      <w:r w:rsidRPr="00EF4CA3">
        <w:rPr>
          <w:rFonts w:ascii="宋体" w:hAnsi="宋体" w:hint="eastAsia"/>
          <w:color w:val="000000"/>
          <w:szCs w:val="32"/>
        </w:rPr>
        <w:t>80%</w:t>
      </w:r>
      <w:r w:rsidRPr="00EF4CA3">
        <w:rPr>
          <w:rFonts w:ascii="宋体" w:hAnsi="宋体" w:hint="eastAsia"/>
          <w:color w:val="000000"/>
          <w:szCs w:val="32"/>
        </w:rPr>
        <w:t>的二级医院实行临床路径管理，三级医院</w:t>
      </w:r>
      <w:r w:rsidRPr="00EF4CA3">
        <w:rPr>
          <w:rFonts w:ascii="宋体" w:hAnsi="宋体" w:hint="eastAsia"/>
          <w:color w:val="000000"/>
          <w:szCs w:val="32"/>
        </w:rPr>
        <w:t>50%</w:t>
      </w:r>
      <w:r w:rsidRPr="00EF4CA3">
        <w:rPr>
          <w:rFonts w:ascii="宋体" w:hAnsi="宋体" w:hint="eastAsia"/>
          <w:color w:val="000000"/>
          <w:szCs w:val="32"/>
        </w:rPr>
        <w:t>的出院患者和二级医院</w:t>
      </w:r>
      <w:r w:rsidRPr="00EF4CA3">
        <w:rPr>
          <w:rFonts w:ascii="宋体" w:hAnsi="宋体" w:hint="eastAsia"/>
          <w:color w:val="000000"/>
          <w:szCs w:val="32"/>
        </w:rPr>
        <w:t>70%</w:t>
      </w:r>
      <w:r w:rsidRPr="00EF4CA3">
        <w:rPr>
          <w:rFonts w:ascii="宋体" w:hAnsi="宋体" w:hint="eastAsia"/>
          <w:color w:val="000000"/>
          <w:szCs w:val="32"/>
        </w:rPr>
        <w:t>的出院患者按照临床路径管理，提高诊疗行为透明度，实现患者明明白白就诊。</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24.</w:t>
      </w:r>
      <w:r w:rsidRPr="00EF4CA3">
        <w:rPr>
          <w:rFonts w:ascii="宋体" w:hAnsi="宋体" w:hint="eastAsia"/>
          <w:b/>
          <w:color w:val="000000"/>
          <w:szCs w:val="32"/>
        </w:rPr>
        <w:t>加强合理用药</w:t>
      </w:r>
      <w:r w:rsidRPr="00EF4CA3">
        <w:rPr>
          <w:rFonts w:ascii="宋体" w:hAnsi="宋体" w:hint="eastAsia"/>
          <w:color w:val="000000"/>
          <w:szCs w:val="32"/>
        </w:rPr>
        <w:t>。运用处方负面清单管理、处方点评等形式控制抗菌药物不合理应用。至</w:t>
      </w:r>
      <w:r w:rsidRPr="00EF4CA3">
        <w:rPr>
          <w:rFonts w:ascii="宋体" w:hAnsi="宋体" w:hint="eastAsia"/>
          <w:color w:val="000000"/>
          <w:szCs w:val="32"/>
        </w:rPr>
        <w:t>2017</w:t>
      </w:r>
      <w:r w:rsidRPr="00EF4CA3">
        <w:rPr>
          <w:rFonts w:ascii="宋体" w:hAnsi="宋体" w:hint="eastAsia"/>
          <w:color w:val="000000"/>
          <w:szCs w:val="32"/>
        </w:rPr>
        <w:t>年底前综合医院住院患者抗菌药物使用率不超过</w:t>
      </w:r>
      <w:r w:rsidRPr="00EF4CA3">
        <w:rPr>
          <w:rFonts w:ascii="宋体" w:hAnsi="宋体" w:hint="eastAsia"/>
          <w:color w:val="000000"/>
          <w:szCs w:val="32"/>
        </w:rPr>
        <w:t>60%</w:t>
      </w:r>
      <w:r w:rsidRPr="00EF4CA3">
        <w:rPr>
          <w:rFonts w:ascii="宋体" w:hAnsi="宋体" w:hint="eastAsia"/>
          <w:color w:val="000000"/>
          <w:szCs w:val="32"/>
        </w:rPr>
        <w:t>，抗菌药物使用强度控制在每百人天</w:t>
      </w:r>
      <w:r w:rsidRPr="00EF4CA3">
        <w:rPr>
          <w:rFonts w:ascii="宋体" w:hAnsi="宋体" w:hint="eastAsia"/>
          <w:color w:val="000000"/>
          <w:szCs w:val="32"/>
        </w:rPr>
        <w:t>40DDDs</w:t>
      </w:r>
      <w:r w:rsidRPr="00EF4CA3">
        <w:rPr>
          <w:rFonts w:ascii="宋体" w:hAnsi="宋体" w:hint="eastAsia"/>
          <w:color w:val="000000"/>
          <w:szCs w:val="32"/>
        </w:rPr>
        <w:t>以下，其他类别医院达到抗菌药物临床应用专项整治指标。规范激素类药物、抗肿瘤药物、血液制品、辅助用药临床应用，加强临床使用干预，推行个体化用药，降低患者用药损害。</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25.</w:t>
      </w:r>
      <w:r w:rsidRPr="00EF4CA3">
        <w:rPr>
          <w:rFonts w:ascii="宋体" w:hAnsi="宋体" w:hint="eastAsia"/>
          <w:b/>
          <w:color w:val="000000"/>
          <w:szCs w:val="32"/>
        </w:rPr>
        <w:t>检查结果互认。</w:t>
      </w:r>
      <w:r w:rsidRPr="00EF4CA3">
        <w:rPr>
          <w:rFonts w:ascii="宋体" w:hAnsi="宋体" w:hint="eastAsia"/>
          <w:color w:val="000000"/>
          <w:szCs w:val="32"/>
        </w:rPr>
        <w:t>在加强医疗质量控制的基础上，大力推进医联体内医疗机构检查、检验结果互认和同级医疗机构检查、检验结果互认工作。进一步扩大山东省临床检验结果“一单通”认可项目和医院范围，推进医学影像检查结果“一片通”。鼓励设置独立的检验、病理诊断、影像检查机构，利用远程医疗手段为基层医疗机构和就诊患者提供检查检验服务。</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26.</w:t>
      </w:r>
      <w:r w:rsidRPr="00EF4CA3">
        <w:rPr>
          <w:rFonts w:ascii="宋体" w:hAnsi="宋体" w:hint="eastAsia"/>
          <w:b/>
          <w:color w:val="000000"/>
          <w:szCs w:val="32"/>
        </w:rPr>
        <w:t>诚信诊疗收费。</w:t>
      </w:r>
      <w:r w:rsidRPr="00EF4CA3">
        <w:rPr>
          <w:rFonts w:ascii="宋体" w:hAnsi="宋体" w:hint="eastAsia"/>
          <w:color w:val="000000"/>
          <w:szCs w:val="32"/>
        </w:rPr>
        <w:t>在门诊大厅、住院部大厅等醒目位置公示诊疗项目、药品及价格，缴费单据的收费项目和收取金额详细、清晰，利用手机等移动设备或者其他信息化手段，为患者提供就诊项目、药品、单价、总费用等查询服务，实现明白、合理收费。逐步扩大实施单病种支付范围，降低患</w:t>
      </w:r>
      <w:r w:rsidRPr="00EF4CA3">
        <w:rPr>
          <w:rFonts w:ascii="宋体" w:hAnsi="宋体" w:hint="eastAsia"/>
          <w:color w:val="000000"/>
          <w:szCs w:val="32"/>
        </w:rPr>
        <w:lastRenderedPageBreak/>
        <w:t>者费用负担。继续推行“先诊疗后付费”模式。</w:t>
      </w:r>
    </w:p>
    <w:p w:rsidR="007820DA" w:rsidRPr="00BA29BC" w:rsidRDefault="007820DA" w:rsidP="007820DA">
      <w:pPr>
        <w:spacing w:line="600" w:lineRule="exact"/>
        <w:ind w:firstLineChars="200" w:firstLine="643"/>
        <w:rPr>
          <w:rFonts w:ascii="楷体" w:eastAsia="楷体" w:hAnsi="楷体" w:hint="eastAsia"/>
          <w:b/>
          <w:color w:val="000000"/>
          <w:szCs w:val="32"/>
        </w:rPr>
      </w:pPr>
      <w:r w:rsidRPr="00BA29BC">
        <w:rPr>
          <w:rFonts w:ascii="楷体" w:eastAsia="楷体" w:hAnsi="楷体" w:hint="eastAsia"/>
          <w:b/>
          <w:color w:val="000000"/>
          <w:szCs w:val="32"/>
        </w:rPr>
        <w:t>（八）进一步注重人文关怀。</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27.</w:t>
      </w:r>
      <w:r w:rsidRPr="00EF4CA3">
        <w:rPr>
          <w:rFonts w:ascii="宋体" w:hAnsi="宋体" w:hint="eastAsia"/>
          <w:b/>
          <w:color w:val="000000"/>
          <w:szCs w:val="32"/>
        </w:rPr>
        <w:t>体现良好风貌。</w:t>
      </w:r>
      <w:r w:rsidRPr="00EF4CA3">
        <w:rPr>
          <w:rFonts w:ascii="宋体" w:hAnsi="宋体" w:hint="eastAsia"/>
          <w:color w:val="000000"/>
          <w:szCs w:val="32"/>
        </w:rPr>
        <w:t>医院工作人员（包括实习、进修人员）着装整洁、规范，佩戴胸卡，易于患者识别。医务人员语言通俗易懂，态度和蔼热情，尊重患者，体现良好医德医风。严禁医务人员带熟人加塞插队。</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28.</w:t>
      </w:r>
      <w:r w:rsidRPr="00EF4CA3">
        <w:rPr>
          <w:rFonts w:ascii="宋体" w:hAnsi="宋体" w:hint="eastAsia"/>
          <w:b/>
          <w:color w:val="000000"/>
          <w:szCs w:val="32"/>
        </w:rPr>
        <w:t>注重心理疏导。</w:t>
      </w:r>
      <w:r w:rsidRPr="00EF4CA3">
        <w:rPr>
          <w:rFonts w:ascii="宋体" w:hAnsi="宋体" w:hint="eastAsia"/>
          <w:color w:val="000000"/>
          <w:szCs w:val="32"/>
        </w:rPr>
        <w:t>加强医务人员人文教育和培训，提高沟通能力和服务意识。各项诊疗服务有爱心、耐心、责任心，及时了解患者心理需求和变化，做好宣教、解释和沟通。对手术或重症患者提供心理疏导，有效缓解患者不安情绪。实施有创诊疗操作时采取措施舒缓患者情绪。</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29.</w:t>
      </w:r>
      <w:r w:rsidRPr="00EF4CA3">
        <w:rPr>
          <w:rFonts w:ascii="宋体" w:hAnsi="宋体" w:hint="eastAsia"/>
          <w:b/>
          <w:color w:val="000000"/>
          <w:szCs w:val="32"/>
        </w:rPr>
        <w:t>保护患者隐私。</w:t>
      </w:r>
      <w:r w:rsidRPr="00EF4CA3">
        <w:rPr>
          <w:rFonts w:ascii="宋体" w:hAnsi="宋体" w:hint="eastAsia"/>
          <w:color w:val="000000"/>
          <w:szCs w:val="32"/>
        </w:rPr>
        <w:t>执行“一室一医一患”诊查制度，在门诊诊室、治疗室、多人病房设置私密性保护设施，不在住院患者床头卡写入院诊断。</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30.</w:t>
      </w:r>
      <w:r w:rsidRPr="00EF4CA3">
        <w:rPr>
          <w:rFonts w:ascii="宋体" w:hAnsi="宋体" w:hint="eastAsia"/>
          <w:b/>
          <w:color w:val="000000"/>
          <w:szCs w:val="32"/>
        </w:rPr>
        <w:t>加强志愿服务。</w:t>
      </w:r>
      <w:r w:rsidRPr="00EF4CA3">
        <w:rPr>
          <w:rFonts w:ascii="宋体" w:hAnsi="宋体" w:hint="eastAsia"/>
          <w:color w:val="000000"/>
          <w:szCs w:val="32"/>
        </w:rPr>
        <w:t>加强医院社工和志愿者队伍专业化建设，逐步完善社工和志愿者服务。三级医院应积极开展社工和志愿者服务，优先为老幼残孕患者提供引路导诊、维持秩序、心理疏导、健康指导、康复陪伴等服务。儿童医院、艾滋病定点医院等专科医院可以与儿童、艾滋病患者关爱组织等合作，提供体现专科特色的志愿者服务。充分发挥社工在医患沟通中的桥梁和纽带作用。</w:t>
      </w:r>
    </w:p>
    <w:p w:rsidR="007820DA" w:rsidRPr="00BA29BC" w:rsidRDefault="007820DA" w:rsidP="007820DA">
      <w:pPr>
        <w:spacing w:line="600" w:lineRule="exact"/>
        <w:ind w:firstLineChars="200" w:firstLine="643"/>
        <w:rPr>
          <w:rFonts w:ascii="楷体" w:eastAsia="楷体" w:hAnsi="楷体" w:hint="eastAsia"/>
          <w:b/>
          <w:color w:val="000000"/>
          <w:szCs w:val="32"/>
        </w:rPr>
      </w:pPr>
      <w:r w:rsidRPr="00BA29BC">
        <w:rPr>
          <w:rFonts w:ascii="楷体" w:eastAsia="楷体" w:hAnsi="楷体" w:hint="eastAsia"/>
          <w:b/>
          <w:color w:val="000000"/>
          <w:szCs w:val="32"/>
        </w:rPr>
        <w:t>（九）进一步促进医患和谐。</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31.</w:t>
      </w:r>
      <w:r w:rsidRPr="00EF4CA3">
        <w:rPr>
          <w:rFonts w:ascii="宋体" w:hAnsi="宋体" w:hint="eastAsia"/>
          <w:b/>
          <w:color w:val="000000"/>
          <w:szCs w:val="32"/>
        </w:rPr>
        <w:t>推进三调解一保险机制建设。</w:t>
      </w:r>
      <w:r w:rsidRPr="00EF4CA3">
        <w:rPr>
          <w:rFonts w:ascii="宋体" w:hAnsi="宋体" w:hint="eastAsia"/>
          <w:color w:val="000000"/>
          <w:szCs w:val="32"/>
        </w:rPr>
        <w:t>公开医疗纠纷的解决</w:t>
      </w:r>
      <w:r w:rsidRPr="00EF4CA3">
        <w:rPr>
          <w:rFonts w:ascii="宋体" w:hAnsi="宋体" w:hint="eastAsia"/>
          <w:color w:val="000000"/>
          <w:szCs w:val="32"/>
        </w:rPr>
        <w:lastRenderedPageBreak/>
        <w:t>途径和流程，积极引导患者依法维权，通过调解、诉讼等途径妥善解决纠纷。大力推进医疗纠纷人民调解工作，建立以医疗纠纷人民调解为主体，医疗纠纷院内调解、人民调解、司法调解与医疗责任风险分担机制相衔接的医疗纠纷处理体系。完善医疗纠纷人民调解组织保障机制，提高人民调解成功率。完善医疗责任保险有关制度，提高医疗责任保险覆盖面。积极建立以医疗责任保险为主、医疗意外险等为补充的医疗责任风险分担形式，全</w:t>
      </w:r>
      <w:r>
        <w:rPr>
          <w:rFonts w:ascii="宋体" w:hAnsi="宋体" w:hint="eastAsia"/>
          <w:color w:val="000000"/>
          <w:szCs w:val="32"/>
        </w:rPr>
        <w:t>市</w:t>
      </w:r>
      <w:r w:rsidRPr="00EF4CA3">
        <w:rPr>
          <w:rFonts w:ascii="宋体" w:hAnsi="宋体" w:hint="eastAsia"/>
          <w:color w:val="000000"/>
          <w:szCs w:val="32"/>
        </w:rPr>
        <w:t>三级以上医院医疗责任保险参保全覆盖。</w:t>
      </w:r>
    </w:p>
    <w:p w:rsidR="007820DA" w:rsidRPr="00EF4CA3" w:rsidRDefault="007820DA" w:rsidP="007820DA">
      <w:pPr>
        <w:spacing w:line="600" w:lineRule="exact"/>
        <w:ind w:firstLineChars="200" w:firstLine="643"/>
        <w:rPr>
          <w:rFonts w:ascii="宋体" w:hAnsi="宋体" w:hint="eastAsia"/>
          <w:color w:val="000000"/>
          <w:szCs w:val="32"/>
        </w:rPr>
      </w:pPr>
      <w:r w:rsidRPr="00EF4CA3">
        <w:rPr>
          <w:rFonts w:ascii="宋体" w:hAnsi="宋体" w:hint="eastAsia"/>
          <w:b/>
          <w:color w:val="000000"/>
          <w:szCs w:val="32"/>
        </w:rPr>
        <w:t>32.</w:t>
      </w:r>
      <w:r w:rsidRPr="00EF4CA3">
        <w:rPr>
          <w:rFonts w:ascii="宋体" w:hAnsi="宋体" w:hint="eastAsia"/>
          <w:b/>
          <w:color w:val="000000"/>
          <w:szCs w:val="32"/>
        </w:rPr>
        <w:t>规范院内投诉管理。</w:t>
      </w:r>
      <w:r w:rsidRPr="00EF4CA3">
        <w:rPr>
          <w:rFonts w:ascii="宋体" w:hAnsi="宋体" w:hint="eastAsia"/>
          <w:color w:val="000000"/>
          <w:szCs w:val="32"/>
        </w:rPr>
        <w:t>提供有效途径方便患者投诉，有统一的专门部门和专门人员负责患者投诉处理和反馈，公布管理部门、地点、接待时间及联系方式。对于患者反应强烈的问题及时处理并反馈，对于患者集中反应的问题有督促整改、持续改进。</w:t>
      </w:r>
    </w:p>
    <w:p w:rsidR="007820DA" w:rsidRPr="00EF4CA3" w:rsidRDefault="007820DA" w:rsidP="007820DA">
      <w:pPr>
        <w:spacing w:line="600" w:lineRule="exact"/>
        <w:ind w:firstLineChars="200" w:firstLine="640"/>
        <w:rPr>
          <w:rFonts w:ascii="宋体" w:eastAsia="黑体" w:hAnsi="宋体" w:hint="eastAsia"/>
          <w:color w:val="000000"/>
          <w:szCs w:val="32"/>
        </w:rPr>
      </w:pPr>
      <w:r w:rsidRPr="00EF4CA3">
        <w:rPr>
          <w:rFonts w:ascii="宋体" w:eastAsia="黑体" w:hAnsi="宋体" w:hint="eastAsia"/>
          <w:color w:val="000000"/>
          <w:szCs w:val="32"/>
        </w:rPr>
        <w:t>四、工作安排</w:t>
      </w:r>
    </w:p>
    <w:p w:rsidR="007820DA" w:rsidRPr="00EF4CA3" w:rsidRDefault="007820DA" w:rsidP="007820DA">
      <w:pPr>
        <w:spacing w:line="600" w:lineRule="exact"/>
        <w:ind w:firstLineChars="200" w:firstLine="643"/>
        <w:rPr>
          <w:rFonts w:ascii="宋体" w:hAnsi="宋体" w:hint="eastAsia"/>
          <w:color w:val="000000"/>
          <w:szCs w:val="32"/>
        </w:rPr>
      </w:pPr>
      <w:r w:rsidRPr="00D64FDA">
        <w:rPr>
          <w:rFonts w:ascii="楷体" w:eastAsia="楷体" w:hAnsi="楷体" w:hint="eastAsia"/>
          <w:b/>
          <w:color w:val="000000"/>
          <w:szCs w:val="32"/>
        </w:rPr>
        <w:t>（一）动员部署。</w:t>
      </w:r>
      <w:r w:rsidRPr="00EF4CA3">
        <w:rPr>
          <w:rFonts w:ascii="宋体" w:hAnsi="宋体" w:hint="eastAsia"/>
          <w:color w:val="000000"/>
          <w:szCs w:val="32"/>
        </w:rPr>
        <w:t>各</w:t>
      </w:r>
      <w:r>
        <w:rPr>
          <w:rFonts w:ascii="宋体" w:hAnsi="宋体" w:hint="eastAsia"/>
          <w:color w:val="000000"/>
          <w:szCs w:val="32"/>
        </w:rPr>
        <w:t>县区</w:t>
      </w:r>
      <w:r w:rsidRPr="00EF4CA3">
        <w:rPr>
          <w:rFonts w:ascii="宋体" w:hAnsi="宋体" w:hint="eastAsia"/>
          <w:color w:val="000000"/>
          <w:szCs w:val="32"/>
        </w:rPr>
        <w:t>卫生计生</w:t>
      </w:r>
      <w:r>
        <w:rPr>
          <w:rFonts w:ascii="宋体" w:hAnsi="宋体" w:hint="eastAsia"/>
          <w:color w:val="000000"/>
          <w:szCs w:val="32"/>
        </w:rPr>
        <w:t>局</w:t>
      </w:r>
      <w:r w:rsidRPr="00EF4CA3">
        <w:rPr>
          <w:rFonts w:ascii="宋体" w:hAnsi="宋体" w:hint="eastAsia"/>
          <w:color w:val="000000"/>
          <w:szCs w:val="32"/>
        </w:rPr>
        <w:t>和</w:t>
      </w:r>
      <w:r>
        <w:rPr>
          <w:rFonts w:ascii="宋体" w:hAnsi="宋体" w:hint="eastAsia"/>
          <w:color w:val="000000"/>
          <w:szCs w:val="32"/>
        </w:rPr>
        <w:t>各级各类</w:t>
      </w:r>
      <w:r w:rsidRPr="00EF4CA3">
        <w:rPr>
          <w:rFonts w:ascii="宋体" w:hAnsi="宋体" w:hint="eastAsia"/>
          <w:color w:val="000000"/>
          <w:szCs w:val="32"/>
        </w:rPr>
        <w:t>医疗机构要把落实进一步改善医疗服务行动计划，作为</w:t>
      </w:r>
      <w:r>
        <w:rPr>
          <w:rFonts w:ascii="宋体" w:hAnsi="宋体" w:hint="eastAsia"/>
          <w:color w:val="000000"/>
          <w:szCs w:val="32"/>
        </w:rPr>
        <w:t>深化医改的重点内容，切实加强组织领导，落实工作责任。要按照国家、</w:t>
      </w:r>
      <w:r w:rsidRPr="00EF4CA3">
        <w:rPr>
          <w:rFonts w:ascii="宋体" w:hAnsi="宋体" w:hint="eastAsia"/>
          <w:color w:val="000000"/>
          <w:szCs w:val="32"/>
        </w:rPr>
        <w:t>省</w:t>
      </w:r>
      <w:r>
        <w:rPr>
          <w:rFonts w:ascii="宋体" w:hAnsi="宋体" w:hint="eastAsia"/>
          <w:color w:val="000000"/>
          <w:szCs w:val="32"/>
        </w:rPr>
        <w:t>和市要求，结合本县区</w:t>
      </w:r>
      <w:r w:rsidRPr="00EF4CA3">
        <w:rPr>
          <w:rFonts w:ascii="宋体" w:hAnsi="宋体" w:hint="eastAsia"/>
          <w:color w:val="000000"/>
          <w:szCs w:val="32"/>
        </w:rPr>
        <w:t>、本单位实际制定具体工作方案，细化任务措施，明确责任要求，层层动员部署，全面启动行动计划。要引导广大干部职工充分认识开展进一步改善医疗服务行动计划的重大意义，进一步增强参与活动的积极性和主动性。</w:t>
      </w:r>
    </w:p>
    <w:p w:rsidR="007820DA" w:rsidRPr="00EF4CA3" w:rsidRDefault="007820DA" w:rsidP="007820DA">
      <w:pPr>
        <w:spacing w:line="600" w:lineRule="exact"/>
        <w:ind w:firstLineChars="200" w:firstLine="643"/>
        <w:rPr>
          <w:rFonts w:ascii="宋体" w:hAnsi="宋体" w:hint="eastAsia"/>
          <w:color w:val="000000"/>
          <w:szCs w:val="32"/>
        </w:rPr>
      </w:pPr>
      <w:r w:rsidRPr="00F12933">
        <w:rPr>
          <w:rFonts w:ascii="楷体" w:eastAsia="楷体" w:hAnsi="楷体" w:hint="eastAsia"/>
          <w:b/>
          <w:color w:val="000000"/>
          <w:szCs w:val="32"/>
        </w:rPr>
        <w:lastRenderedPageBreak/>
        <w:t>（二）组织实施。</w:t>
      </w:r>
      <w:r w:rsidRPr="00EF4CA3">
        <w:rPr>
          <w:rFonts w:ascii="宋体" w:hAnsi="宋体" w:hint="eastAsia"/>
          <w:color w:val="000000"/>
          <w:szCs w:val="32"/>
        </w:rPr>
        <w:t>各</w:t>
      </w:r>
      <w:r>
        <w:rPr>
          <w:rFonts w:ascii="宋体" w:hAnsi="宋体" w:hint="eastAsia"/>
          <w:color w:val="000000"/>
          <w:szCs w:val="32"/>
        </w:rPr>
        <w:t>县区</w:t>
      </w:r>
      <w:r w:rsidRPr="00EF4CA3">
        <w:rPr>
          <w:rFonts w:ascii="宋体" w:hAnsi="宋体" w:hint="eastAsia"/>
          <w:color w:val="000000"/>
          <w:szCs w:val="32"/>
        </w:rPr>
        <w:t>卫生计生</w:t>
      </w:r>
      <w:r>
        <w:rPr>
          <w:rFonts w:ascii="宋体" w:hAnsi="宋体" w:hint="eastAsia"/>
          <w:color w:val="000000"/>
          <w:szCs w:val="32"/>
        </w:rPr>
        <w:t>局</w:t>
      </w:r>
      <w:r w:rsidRPr="00EF4CA3">
        <w:rPr>
          <w:rFonts w:ascii="宋体" w:hAnsi="宋体" w:hint="eastAsia"/>
          <w:color w:val="000000"/>
          <w:szCs w:val="32"/>
        </w:rPr>
        <w:t>和</w:t>
      </w:r>
      <w:r>
        <w:rPr>
          <w:rFonts w:ascii="宋体" w:hAnsi="宋体" w:hint="eastAsia"/>
          <w:color w:val="000000"/>
          <w:szCs w:val="32"/>
        </w:rPr>
        <w:t>各级各类</w:t>
      </w:r>
      <w:r w:rsidRPr="00EF4CA3">
        <w:rPr>
          <w:rFonts w:ascii="宋体" w:hAnsi="宋体" w:hint="eastAsia"/>
          <w:color w:val="000000"/>
          <w:szCs w:val="32"/>
        </w:rPr>
        <w:t>医疗机构要将改善医疗服务行动计划与深化医改及医疗管理重点工作同步推进，按照方案要求，逐项落实各项举措，创造性开展工作，让人民群众通过该项行动真正体会到医改成效。要通过深化公立医院改革、推进分级诊疗等各项改革措施，为医疗机构改善医疗服务创造有利条件，确保改善服务与深化改革互相助力、协同推进。</w:t>
      </w:r>
    </w:p>
    <w:p w:rsidR="007820DA" w:rsidRPr="00EF4CA3" w:rsidRDefault="007820DA" w:rsidP="007820DA">
      <w:pPr>
        <w:spacing w:line="600" w:lineRule="exact"/>
        <w:ind w:firstLineChars="200" w:firstLine="643"/>
        <w:rPr>
          <w:rFonts w:ascii="宋体" w:hAnsi="宋体" w:hint="eastAsia"/>
          <w:color w:val="000000"/>
          <w:szCs w:val="32"/>
        </w:rPr>
      </w:pPr>
      <w:r w:rsidRPr="004E7345">
        <w:rPr>
          <w:rFonts w:ascii="楷体" w:eastAsia="楷体" w:hAnsi="楷体" w:hint="eastAsia"/>
          <w:b/>
          <w:color w:val="000000"/>
          <w:szCs w:val="32"/>
        </w:rPr>
        <w:t>（三）督查整改。</w:t>
      </w:r>
      <w:r w:rsidRPr="00EF4CA3">
        <w:rPr>
          <w:rFonts w:ascii="宋体" w:hAnsi="宋体" w:hint="eastAsia"/>
          <w:color w:val="000000"/>
          <w:szCs w:val="32"/>
        </w:rPr>
        <w:t>要把督查、整改贯穿于活动的全过程。</w:t>
      </w:r>
      <w:r>
        <w:rPr>
          <w:rFonts w:ascii="宋体" w:hAnsi="宋体" w:hint="eastAsia"/>
          <w:color w:val="000000"/>
          <w:szCs w:val="32"/>
        </w:rPr>
        <w:t>各县区</w:t>
      </w:r>
      <w:r w:rsidRPr="00EF4CA3">
        <w:rPr>
          <w:rFonts w:ascii="宋体" w:hAnsi="宋体" w:hint="eastAsia"/>
          <w:color w:val="000000"/>
          <w:szCs w:val="32"/>
        </w:rPr>
        <w:t>卫生计生</w:t>
      </w:r>
      <w:r>
        <w:rPr>
          <w:rFonts w:ascii="宋体" w:hAnsi="宋体" w:hint="eastAsia"/>
          <w:color w:val="000000"/>
          <w:szCs w:val="32"/>
        </w:rPr>
        <w:t>局</w:t>
      </w:r>
      <w:r w:rsidRPr="00EF4CA3">
        <w:rPr>
          <w:rFonts w:ascii="宋体" w:hAnsi="宋体" w:hint="eastAsia"/>
          <w:color w:val="000000"/>
          <w:szCs w:val="32"/>
        </w:rPr>
        <w:t>要采取明查与暗访相结合的方式，对医疗机构工作开展情况进行督查考核，做到有考核、有改进、有提高。各医疗机构要开展自查自纠，对照任务目标进行认真梳理、客观评价，找出不足，切实整改。</w:t>
      </w:r>
    </w:p>
    <w:p w:rsidR="007820DA" w:rsidRPr="00EF4CA3" w:rsidRDefault="007820DA" w:rsidP="007820DA">
      <w:pPr>
        <w:spacing w:line="600" w:lineRule="exact"/>
        <w:ind w:firstLineChars="200" w:firstLine="643"/>
        <w:rPr>
          <w:rFonts w:ascii="宋体" w:hAnsi="宋体" w:hint="eastAsia"/>
          <w:color w:val="000000"/>
          <w:szCs w:val="32"/>
        </w:rPr>
      </w:pPr>
      <w:r w:rsidRPr="004E7345">
        <w:rPr>
          <w:rFonts w:ascii="楷体" w:eastAsia="楷体" w:hAnsi="楷体" w:hint="eastAsia"/>
          <w:b/>
          <w:color w:val="000000"/>
          <w:szCs w:val="32"/>
        </w:rPr>
        <w:t>（四）总结提高。</w:t>
      </w:r>
      <w:r w:rsidRPr="00EF4CA3">
        <w:rPr>
          <w:rFonts w:ascii="宋体" w:hAnsi="宋体" w:hint="eastAsia"/>
          <w:color w:val="000000"/>
          <w:szCs w:val="32"/>
        </w:rPr>
        <w:t>各</w:t>
      </w:r>
      <w:r>
        <w:rPr>
          <w:rFonts w:ascii="宋体" w:hAnsi="宋体" w:hint="eastAsia"/>
          <w:color w:val="000000"/>
          <w:szCs w:val="32"/>
        </w:rPr>
        <w:t>县区卫生计生局</w:t>
      </w:r>
      <w:r w:rsidRPr="00EF4CA3">
        <w:rPr>
          <w:rFonts w:ascii="宋体" w:hAnsi="宋体" w:hint="eastAsia"/>
          <w:color w:val="000000"/>
          <w:szCs w:val="32"/>
        </w:rPr>
        <w:t>每年认真总结本年度工作开展情况，并将总结报告（包括取得的成绩、突出的亮点及存在的问题等）于</w:t>
      </w:r>
      <w:r w:rsidRPr="00EF4CA3">
        <w:rPr>
          <w:rFonts w:ascii="宋体" w:hAnsi="宋体" w:hint="eastAsia"/>
          <w:color w:val="000000"/>
          <w:szCs w:val="32"/>
        </w:rPr>
        <w:t>11</w:t>
      </w:r>
      <w:r w:rsidRPr="00EF4CA3">
        <w:rPr>
          <w:rFonts w:ascii="宋体" w:hAnsi="宋体" w:hint="eastAsia"/>
          <w:color w:val="000000"/>
          <w:szCs w:val="32"/>
        </w:rPr>
        <w:t>月底前上报我委</w:t>
      </w:r>
      <w:r>
        <w:rPr>
          <w:rFonts w:ascii="宋体" w:hAnsi="宋体" w:hint="eastAsia"/>
          <w:color w:val="000000"/>
          <w:szCs w:val="32"/>
        </w:rPr>
        <w:t>医政医管科</w:t>
      </w:r>
      <w:r w:rsidRPr="00EF4CA3">
        <w:rPr>
          <w:rFonts w:ascii="宋体" w:hAnsi="宋体" w:hint="eastAsia"/>
          <w:color w:val="000000"/>
          <w:szCs w:val="32"/>
        </w:rPr>
        <w:t>。</w:t>
      </w:r>
      <w:r w:rsidRPr="00EF4CA3">
        <w:rPr>
          <w:rFonts w:ascii="宋体" w:hAnsi="宋体" w:hint="eastAsia"/>
          <w:color w:val="000000"/>
          <w:szCs w:val="32"/>
        </w:rPr>
        <w:t>2017</w:t>
      </w:r>
      <w:r w:rsidRPr="00EF4CA3">
        <w:rPr>
          <w:rFonts w:ascii="宋体" w:hAnsi="宋体" w:hint="eastAsia"/>
          <w:color w:val="000000"/>
          <w:szCs w:val="32"/>
        </w:rPr>
        <w:t>年</w:t>
      </w:r>
      <w:r w:rsidRPr="00EF4CA3">
        <w:rPr>
          <w:rFonts w:ascii="宋体" w:hAnsi="宋体" w:hint="eastAsia"/>
          <w:color w:val="000000"/>
          <w:szCs w:val="32"/>
        </w:rPr>
        <w:t>11</w:t>
      </w:r>
      <w:r w:rsidRPr="00EF4CA3">
        <w:rPr>
          <w:rFonts w:ascii="宋体" w:hAnsi="宋体" w:hint="eastAsia"/>
          <w:color w:val="000000"/>
          <w:szCs w:val="32"/>
        </w:rPr>
        <w:t>月底前，各</w:t>
      </w:r>
      <w:r>
        <w:rPr>
          <w:rFonts w:ascii="宋体" w:hAnsi="宋体" w:hint="eastAsia"/>
          <w:color w:val="000000"/>
          <w:szCs w:val="32"/>
        </w:rPr>
        <w:t>县区将三年来改善医疗服务各项举措落实情况总结上报我委。各县区卫生计生局</w:t>
      </w:r>
      <w:r w:rsidRPr="00EF4CA3">
        <w:rPr>
          <w:rFonts w:ascii="宋体" w:hAnsi="宋体" w:hint="eastAsia"/>
          <w:color w:val="000000"/>
          <w:szCs w:val="32"/>
        </w:rPr>
        <w:t>和</w:t>
      </w:r>
      <w:r>
        <w:rPr>
          <w:rFonts w:ascii="宋体" w:hAnsi="宋体" w:hint="eastAsia"/>
          <w:color w:val="000000"/>
          <w:szCs w:val="32"/>
        </w:rPr>
        <w:t>各级各类</w:t>
      </w:r>
      <w:r w:rsidRPr="00EF4CA3">
        <w:rPr>
          <w:rFonts w:ascii="宋体" w:hAnsi="宋体" w:hint="eastAsia"/>
          <w:color w:val="000000"/>
          <w:szCs w:val="32"/>
        </w:rPr>
        <w:t>医疗机构要对三年的活动情况、成绩和不足进行充分总结，将好的做法和工作模式用制度的形式固化下来，对于存在的问题和不足要认真分析，不断完善工作方式方法，逐步建立完善长效工作机制。</w:t>
      </w:r>
    </w:p>
    <w:p w:rsidR="007820DA" w:rsidRDefault="007820DA" w:rsidP="007820DA">
      <w:pPr>
        <w:spacing w:line="600" w:lineRule="exact"/>
        <w:ind w:right="5" w:firstLine="615"/>
        <w:rPr>
          <w:rFonts w:ascii="宋体" w:hAnsi="宋体" w:hint="eastAsia"/>
          <w:color w:val="000000"/>
        </w:rPr>
      </w:pPr>
      <w:r w:rsidRPr="004E7345">
        <w:rPr>
          <w:rFonts w:ascii="楷体" w:eastAsia="楷体" w:hAnsi="楷体" w:hint="eastAsia"/>
          <w:b/>
          <w:color w:val="000000"/>
        </w:rPr>
        <w:t>（五）做好信息月报送工作。</w:t>
      </w:r>
      <w:r>
        <w:rPr>
          <w:rFonts w:ascii="宋体" w:hAnsi="宋体" w:hint="eastAsia"/>
          <w:color w:val="000000"/>
        </w:rPr>
        <w:t>各县区卫生计生局和委直属医疗机构要指定专人负责信息报送工作，要按照工作方案</w:t>
      </w:r>
      <w:r>
        <w:rPr>
          <w:rFonts w:ascii="宋体" w:hAnsi="宋体" w:hint="eastAsia"/>
          <w:color w:val="000000"/>
        </w:rPr>
        <w:lastRenderedPageBreak/>
        <w:t>要求，组织好对本辖区、本单位“行动计划”落实情况进行总结，形成文字材料（重点包括工作进展、措施、成效等）于每月</w:t>
      </w:r>
      <w:r>
        <w:rPr>
          <w:rFonts w:ascii="宋体" w:hAnsi="宋体" w:hint="eastAsia"/>
          <w:color w:val="000000"/>
        </w:rPr>
        <w:t>4</w:t>
      </w:r>
      <w:r>
        <w:rPr>
          <w:rFonts w:ascii="宋体" w:hAnsi="宋体" w:hint="eastAsia"/>
          <w:color w:val="000000"/>
        </w:rPr>
        <w:t>日前报我委医政医管科政务内网。要抓好相关新闻宣传线索，并填写《改善服务新闻线索统计表》（见附件</w:t>
      </w:r>
      <w:r>
        <w:rPr>
          <w:rFonts w:ascii="宋体" w:hAnsi="宋体" w:hint="eastAsia"/>
          <w:color w:val="000000"/>
        </w:rPr>
        <w:t>2</w:t>
      </w:r>
      <w:r>
        <w:rPr>
          <w:rFonts w:ascii="宋体" w:hAnsi="宋体" w:hint="eastAsia"/>
          <w:color w:val="000000"/>
        </w:rPr>
        <w:t>），后附相关新闻线索材料（包括典型事迹、人物、团队，经验交流材料，媒体报道等），于每月</w:t>
      </w:r>
      <w:r>
        <w:rPr>
          <w:rFonts w:ascii="宋体" w:hAnsi="宋体" w:hint="eastAsia"/>
          <w:color w:val="000000"/>
        </w:rPr>
        <w:t>19</w:t>
      </w:r>
      <w:r>
        <w:rPr>
          <w:rFonts w:ascii="宋体" w:hAnsi="宋体" w:hint="eastAsia"/>
          <w:color w:val="000000"/>
        </w:rPr>
        <w:t>日前报我委医政医管科政务内网。</w:t>
      </w:r>
    </w:p>
    <w:p w:rsidR="00271ED8" w:rsidRDefault="00271ED8"/>
    <w:sectPr w:rsidR="00271E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20DA"/>
    <w:rsid w:val="00271ED8"/>
    <w:rsid w:val="00782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0DA"/>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892</Words>
  <Characters>5088</Characters>
  <Application>Microsoft Office Word</Application>
  <DocSecurity>0</DocSecurity>
  <Lines>42</Lines>
  <Paragraphs>11</Paragraphs>
  <ScaleCrop>false</ScaleCrop>
  <Company>China</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2015-04-24T02:18:00Z</dcterms:created>
  <dcterms:modified xsi:type="dcterms:W3CDTF">2015-04-24T02:18:00Z</dcterms:modified>
</cp:coreProperties>
</file>